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08" w:rsidRDefault="00E951B2" w:rsidP="00E951B2">
      <w:pPr>
        <w:ind w:left="220" w:hangingChars="100" w:hanging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8166B4">
        <w:rPr>
          <w:rFonts w:asciiTheme="minorEastAsia" w:hAnsiTheme="minorEastAsia" w:hint="eastAsia"/>
        </w:rPr>
        <w:t xml:space="preserve">　</w:t>
      </w:r>
      <w:r w:rsidR="00EA7D08">
        <w:rPr>
          <w:rFonts w:asciiTheme="minorEastAsia" w:hAnsiTheme="minorEastAsia" w:hint="eastAsia"/>
        </w:rPr>
        <w:t xml:space="preserve">　　　　</w:t>
      </w:r>
      <w:r w:rsidR="00BD12CD">
        <w:rPr>
          <w:rFonts w:asciiTheme="minorEastAsia" w:hAnsiTheme="minorEastAsia" w:hint="eastAsia"/>
        </w:rPr>
        <w:t xml:space="preserve">　　　　　　　　　　　　　　　　　　　　　　　　　　　　　令和７</w:t>
      </w:r>
      <w:r w:rsidR="00EA7D08">
        <w:rPr>
          <w:rFonts w:asciiTheme="minorEastAsia" w:hAnsiTheme="minorEastAsia" w:hint="eastAsia"/>
        </w:rPr>
        <w:t>年３月</w:t>
      </w:r>
    </w:p>
    <w:p w:rsidR="00EA7D08" w:rsidRDefault="00EA7D08" w:rsidP="00E951B2">
      <w:pPr>
        <w:ind w:left="220" w:hangingChars="100" w:hanging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保護者・地域の皆様</w:t>
      </w:r>
    </w:p>
    <w:p w:rsidR="00EA7D08" w:rsidRDefault="00EA7D08" w:rsidP="00E951B2">
      <w:pPr>
        <w:ind w:left="220" w:hangingChars="100" w:hanging="220"/>
        <w:rPr>
          <w:rFonts w:asciiTheme="minorEastAsia" w:hAnsiTheme="minorEastAsia"/>
        </w:rPr>
      </w:pPr>
    </w:p>
    <w:p w:rsidR="00EA7D08" w:rsidRPr="000265F2" w:rsidRDefault="00BD12CD" w:rsidP="00EA7D08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令和７</w:t>
      </w:r>
      <w:r w:rsidR="00EA7D08" w:rsidRPr="000265F2">
        <w:rPr>
          <w:rFonts w:asciiTheme="minorEastAsia" w:hAnsiTheme="minorEastAsia" w:hint="eastAsia"/>
          <w:sz w:val="28"/>
          <w:szCs w:val="28"/>
        </w:rPr>
        <w:t>年度</w:t>
      </w:r>
      <w:r w:rsidR="0019576A">
        <w:rPr>
          <w:rFonts w:asciiTheme="minorEastAsia" w:hAnsiTheme="minorEastAsia" w:hint="eastAsia"/>
          <w:sz w:val="28"/>
          <w:szCs w:val="28"/>
        </w:rPr>
        <w:t>に向けた</w:t>
      </w:r>
      <w:r w:rsidR="00EA7D08" w:rsidRPr="000265F2">
        <w:rPr>
          <w:rFonts w:asciiTheme="minorEastAsia" w:hAnsiTheme="minorEastAsia" w:hint="eastAsia"/>
          <w:sz w:val="28"/>
          <w:szCs w:val="28"/>
        </w:rPr>
        <w:t>改善方策</w:t>
      </w:r>
    </w:p>
    <w:p w:rsidR="00EA7D08" w:rsidRPr="00BD12CD" w:rsidRDefault="00EA7D08" w:rsidP="00E951B2">
      <w:pPr>
        <w:ind w:left="220" w:hangingChars="100" w:hanging="220"/>
        <w:rPr>
          <w:rFonts w:asciiTheme="minorEastAsia" w:hAnsiTheme="minorEastAsia"/>
        </w:rPr>
      </w:pPr>
    </w:p>
    <w:p w:rsidR="00EA7D08" w:rsidRDefault="00EA7D08" w:rsidP="00EA7D08">
      <w:pPr>
        <w:ind w:leftChars="100" w:left="220" w:firstLineChars="2900" w:firstLine="63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世田谷区立武蔵丘小学校</w:t>
      </w:r>
    </w:p>
    <w:p w:rsidR="00EA7D08" w:rsidRDefault="00EA7D08" w:rsidP="00045CD1">
      <w:pPr>
        <w:ind w:leftChars="100" w:left="220" w:firstLineChars="3200" w:firstLine="7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校長　今宮　直樹</w:t>
      </w:r>
    </w:p>
    <w:p w:rsidR="00EA7D08" w:rsidRPr="000265F2" w:rsidRDefault="00EA7D08" w:rsidP="00E951B2">
      <w:pPr>
        <w:ind w:left="220" w:hangingChars="100" w:hanging="220"/>
        <w:rPr>
          <w:rFonts w:asciiTheme="minorEastAsia" w:hAnsiTheme="minorEastAsia"/>
        </w:rPr>
      </w:pPr>
    </w:p>
    <w:p w:rsidR="00EA7D08" w:rsidRDefault="00EA7D08" w:rsidP="00E951B2">
      <w:pPr>
        <w:ind w:left="220" w:hangingChars="100" w:hanging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D12CD">
        <w:rPr>
          <w:rFonts w:asciiTheme="minorEastAsia" w:hAnsiTheme="minorEastAsia" w:hint="eastAsia"/>
        </w:rPr>
        <w:t>令和６</w:t>
      </w:r>
      <w:r w:rsidR="00F81574">
        <w:rPr>
          <w:rFonts w:asciiTheme="minorEastAsia" w:hAnsiTheme="minorEastAsia" w:hint="eastAsia"/>
        </w:rPr>
        <w:t>年度の学校関係者評価を踏まえ、令和７</w:t>
      </w:r>
      <w:r w:rsidR="0019576A">
        <w:rPr>
          <w:rFonts w:asciiTheme="minorEastAsia" w:hAnsiTheme="minorEastAsia" w:hint="eastAsia"/>
        </w:rPr>
        <w:t>年度の</w:t>
      </w:r>
      <w:r>
        <w:rPr>
          <w:rFonts w:asciiTheme="minorEastAsia" w:hAnsiTheme="minorEastAsia" w:hint="eastAsia"/>
        </w:rPr>
        <w:t>改善方策を下記のとおり</w:t>
      </w:r>
      <w:r w:rsidR="0019576A">
        <w:rPr>
          <w:rFonts w:asciiTheme="minorEastAsia" w:hAnsiTheme="minorEastAsia" w:hint="eastAsia"/>
        </w:rPr>
        <w:t>設定</w:t>
      </w:r>
      <w:r>
        <w:rPr>
          <w:rFonts w:asciiTheme="minorEastAsia" w:hAnsiTheme="minorEastAsia" w:hint="eastAsia"/>
        </w:rPr>
        <w:t>します。</w:t>
      </w:r>
    </w:p>
    <w:p w:rsidR="00EA7D08" w:rsidRPr="00BD12CD" w:rsidRDefault="00EA7D08" w:rsidP="00E951B2">
      <w:pPr>
        <w:ind w:left="220" w:hangingChars="100" w:hanging="220"/>
        <w:rPr>
          <w:rFonts w:asciiTheme="minorEastAsia" w:hAnsiTheme="minorEastAsia"/>
        </w:rPr>
      </w:pPr>
    </w:p>
    <w:p w:rsidR="00EA7D08" w:rsidRDefault="00EA7D08" w:rsidP="00EA7D08">
      <w:pPr>
        <w:pStyle w:val="ac"/>
      </w:pPr>
      <w:r>
        <w:rPr>
          <w:rFonts w:hint="eastAsia"/>
        </w:rPr>
        <w:t>記</w:t>
      </w:r>
    </w:p>
    <w:p w:rsidR="00F80197" w:rsidRDefault="00F80197" w:rsidP="00EA7D08"/>
    <w:p w:rsidR="00EA7D08" w:rsidRDefault="00C52574" w:rsidP="00EA7D08">
      <w:r>
        <w:rPr>
          <w:rFonts w:hint="eastAsia"/>
        </w:rPr>
        <w:t>重点目標</w:t>
      </w:r>
    </w:p>
    <w:p w:rsidR="004E5AC5" w:rsidRDefault="004E5AC5" w:rsidP="00EA7D08">
      <w:pPr>
        <w:rPr>
          <w:rFonts w:hint="eastAsia"/>
        </w:rPr>
      </w:pPr>
    </w:p>
    <w:p w:rsidR="002E3976" w:rsidRPr="00F80197" w:rsidRDefault="00EA7D08" w:rsidP="004E5AC5">
      <w:pPr>
        <w:ind w:firstLineChars="100" w:firstLine="220"/>
        <w:rPr>
          <w:u w:val="single"/>
        </w:rPr>
      </w:pPr>
      <w:r w:rsidRPr="00F80197">
        <w:rPr>
          <w:rFonts w:hint="eastAsia"/>
          <w:u w:val="single"/>
        </w:rPr>
        <w:t xml:space="preserve">１　</w:t>
      </w:r>
      <w:r w:rsidR="002E3976" w:rsidRPr="00F80197">
        <w:rPr>
          <w:rFonts w:hint="eastAsia"/>
          <w:u w:val="single"/>
        </w:rPr>
        <w:t>キャリア・未来デザイン教育の</w:t>
      </w:r>
      <w:r w:rsidR="00C866BD" w:rsidRPr="00F80197">
        <w:rPr>
          <w:rFonts w:hint="eastAsia"/>
          <w:u w:val="single"/>
        </w:rPr>
        <w:t>一層の充実</w:t>
      </w:r>
    </w:p>
    <w:p w:rsidR="002E3976" w:rsidRDefault="002E3976" w:rsidP="002E3976">
      <w:pPr>
        <w:ind w:firstLineChars="200" w:firstLine="440"/>
      </w:pPr>
      <w:r>
        <w:rPr>
          <w:rFonts w:hint="eastAsia"/>
        </w:rPr>
        <w:t>・重点目標にした理由：</w:t>
      </w:r>
    </w:p>
    <w:p w:rsidR="00957765" w:rsidRDefault="002E3976" w:rsidP="002E3976">
      <w:pPr>
        <w:ind w:firstLineChars="200" w:firstLine="440"/>
      </w:pPr>
      <w:r>
        <w:rPr>
          <w:rFonts w:hint="eastAsia"/>
        </w:rPr>
        <w:t>「キャリア教育」</w:t>
      </w:r>
      <w:r w:rsidR="00051FC1">
        <w:rPr>
          <w:rFonts w:hint="eastAsia"/>
        </w:rPr>
        <w:t>に関する児童の</w:t>
      </w:r>
      <w:r w:rsidR="00C866BD">
        <w:rPr>
          <w:rFonts w:hint="eastAsia"/>
        </w:rPr>
        <w:t>評価が</w:t>
      </w:r>
      <w:r w:rsidR="00957765">
        <w:rPr>
          <w:rFonts w:hint="eastAsia"/>
        </w:rPr>
        <w:t>７０％</w:t>
      </w:r>
      <w:r w:rsidR="00C866BD">
        <w:rPr>
          <w:rFonts w:hint="eastAsia"/>
        </w:rPr>
        <w:t>の</w:t>
      </w:r>
      <w:r w:rsidR="00051FC1">
        <w:rPr>
          <w:rFonts w:hint="eastAsia"/>
        </w:rPr>
        <w:t>肯定回答に対して、保護者からの肯定</w:t>
      </w:r>
    </w:p>
    <w:p w:rsidR="00051FC1" w:rsidRDefault="00051FC1" w:rsidP="00957765">
      <w:pPr>
        <w:ind w:firstLineChars="200" w:firstLine="440"/>
      </w:pPr>
      <w:r>
        <w:rPr>
          <w:rFonts w:hint="eastAsia"/>
        </w:rPr>
        <w:t>的評価は５</w:t>
      </w:r>
      <w:r w:rsidR="00F80197">
        <w:rPr>
          <w:rFonts w:hint="eastAsia"/>
        </w:rPr>
        <w:t>０</w:t>
      </w:r>
      <w:r w:rsidR="00957765">
        <w:rPr>
          <w:rFonts w:hint="eastAsia"/>
        </w:rPr>
        <w:t>％</w:t>
      </w:r>
      <w:r>
        <w:rPr>
          <w:rFonts w:hint="eastAsia"/>
        </w:rPr>
        <w:t>。</w:t>
      </w:r>
      <w:r w:rsidR="00E46727">
        <w:rPr>
          <w:rFonts w:hint="eastAsia"/>
        </w:rPr>
        <w:t>保護者への周知が必要。</w:t>
      </w:r>
    </w:p>
    <w:p w:rsidR="00051FC1" w:rsidRDefault="00051FC1" w:rsidP="002E3976">
      <w:pPr>
        <w:ind w:firstLineChars="200" w:firstLine="440"/>
      </w:pPr>
    </w:p>
    <w:p w:rsidR="00051FC1" w:rsidRDefault="00051FC1" w:rsidP="00051FC1">
      <w:r>
        <w:rPr>
          <w:rFonts w:hint="eastAsia"/>
        </w:rPr>
        <w:t xml:space="preserve">　【具体的な取組】</w:t>
      </w:r>
    </w:p>
    <w:p w:rsidR="00051FC1" w:rsidRDefault="00051FC1" w:rsidP="00051FC1">
      <w:pPr>
        <w:ind w:leftChars="100" w:left="440" w:hangingChars="100" w:hanging="220"/>
      </w:pPr>
      <w:r>
        <w:rPr>
          <w:rFonts w:hint="eastAsia"/>
        </w:rPr>
        <w:t>・</w:t>
      </w:r>
      <w:r w:rsidR="00C866BD">
        <w:rPr>
          <w:rFonts w:hint="eastAsia"/>
        </w:rPr>
        <w:t>児童においては、</w:t>
      </w:r>
      <w:r>
        <w:rPr>
          <w:rFonts w:hint="eastAsia"/>
        </w:rPr>
        <w:t>キャリア・未来デザイン教育につながる「せたがや探究的な学び」</w:t>
      </w:r>
      <w:r>
        <w:rPr>
          <w:rFonts w:hint="eastAsia"/>
        </w:rPr>
        <w:t>及び</w:t>
      </w:r>
      <w:r>
        <w:rPr>
          <w:rFonts w:hint="eastAsia"/>
        </w:rPr>
        <w:t>「むさし探究的な学び」</w:t>
      </w:r>
      <w:r>
        <w:rPr>
          <w:rFonts w:hint="eastAsia"/>
        </w:rPr>
        <w:t>の実践において、一定の</w:t>
      </w:r>
      <w:r w:rsidR="00211895">
        <w:rPr>
          <w:rFonts w:hint="eastAsia"/>
        </w:rPr>
        <w:t>学習</w:t>
      </w:r>
      <w:r>
        <w:rPr>
          <w:rFonts w:hint="eastAsia"/>
        </w:rPr>
        <w:t>効果をあげている。引き続き</w:t>
      </w:r>
      <w:r w:rsidR="00211895">
        <w:rPr>
          <w:rFonts w:hint="eastAsia"/>
        </w:rPr>
        <w:t>、</w:t>
      </w:r>
      <w:r w:rsidR="00211895">
        <w:rPr>
          <w:rFonts w:hint="eastAsia"/>
        </w:rPr>
        <w:t>めあてを振り返り、見通しをもって自己実現できる力を育て</w:t>
      </w:r>
      <w:r w:rsidR="00211895">
        <w:rPr>
          <w:rFonts w:hint="eastAsia"/>
        </w:rPr>
        <w:t>ていく。</w:t>
      </w:r>
    </w:p>
    <w:p w:rsidR="00051FC1" w:rsidRDefault="00211895" w:rsidP="00051FC1">
      <w:pPr>
        <w:ind w:leftChars="100" w:left="440" w:hangingChars="100" w:hanging="220"/>
        <w:rPr>
          <w:rFonts w:hint="eastAsia"/>
        </w:rPr>
      </w:pPr>
      <w:r>
        <w:rPr>
          <w:rFonts w:hint="eastAsia"/>
        </w:rPr>
        <w:t>・</w:t>
      </w:r>
      <w:r w:rsidR="00C866BD">
        <w:rPr>
          <w:rFonts w:hint="eastAsia"/>
        </w:rPr>
        <w:t>保護者においては、</w:t>
      </w:r>
      <w:r>
        <w:rPr>
          <w:rFonts w:hint="eastAsia"/>
        </w:rPr>
        <w:t>「キャリア」を将来の夢や職業限定として捉えられる傾向が</w:t>
      </w:r>
      <w:r w:rsidR="00C866BD">
        <w:rPr>
          <w:rFonts w:hint="eastAsia"/>
        </w:rPr>
        <w:t>見られた</w:t>
      </w:r>
      <w:r>
        <w:rPr>
          <w:rFonts w:hint="eastAsia"/>
        </w:rPr>
        <w:t>。そのため進学や将来を見据え</w:t>
      </w:r>
      <w:r w:rsidR="00C866BD">
        <w:rPr>
          <w:rFonts w:hint="eastAsia"/>
        </w:rPr>
        <w:t>た</w:t>
      </w:r>
      <w:r>
        <w:rPr>
          <w:rFonts w:hint="eastAsia"/>
        </w:rPr>
        <w:t>高学年の評価は高い。</w:t>
      </w:r>
      <w:r w:rsidR="00C866BD">
        <w:rPr>
          <w:rFonts w:hint="eastAsia"/>
        </w:rPr>
        <w:t>一方</w:t>
      </w:r>
      <w:r>
        <w:rPr>
          <w:rFonts w:hint="eastAsia"/>
        </w:rPr>
        <w:t>その他の学年においては</w:t>
      </w:r>
      <w:r w:rsidR="00C866BD">
        <w:rPr>
          <w:rFonts w:hint="eastAsia"/>
        </w:rPr>
        <w:t>低い回答であった。</w:t>
      </w:r>
      <w:r>
        <w:rPr>
          <w:rFonts w:hint="eastAsia"/>
        </w:rPr>
        <w:t>目標をもち、目標への達成の道筋や積み重ねがキャリア</w:t>
      </w:r>
      <w:r w:rsidR="00C866BD">
        <w:rPr>
          <w:rFonts w:hint="eastAsia"/>
        </w:rPr>
        <w:t>教育</w:t>
      </w:r>
      <w:r>
        <w:rPr>
          <w:rFonts w:hint="eastAsia"/>
        </w:rPr>
        <w:t>の大切であることを、児童のみならず保護者へも伝え</w:t>
      </w:r>
      <w:r w:rsidR="00C866BD">
        <w:rPr>
          <w:rFonts w:hint="eastAsia"/>
        </w:rPr>
        <w:t>ていく</w:t>
      </w:r>
      <w:r>
        <w:rPr>
          <w:rFonts w:hint="eastAsia"/>
        </w:rPr>
        <w:t>必要がある。</w:t>
      </w:r>
    </w:p>
    <w:p w:rsidR="00C866BD" w:rsidRDefault="00E46727" w:rsidP="00E46727">
      <w:pPr>
        <w:ind w:firstLineChars="100" w:firstLine="220"/>
      </w:pPr>
      <w:r>
        <w:rPr>
          <w:rFonts w:hint="eastAsia"/>
        </w:rPr>
        <w:t>・</w:t>
      </w:r>
      <w:r w:rsidR="00C866BD">
        <w:rPr>
          <w:rFonts w:hint="eastAsia"/>
        </w:rPr>
        <w:t>保護者と児童が</w:t>
      </w:r>
      <w:r w:rsidR="00C866BD">
        <w:rPr>
          <w:rFonts w:hint="eastAsia"/>
        </w:rPr>
        <w:t>連携をしている</w:t>
      </w:r>
      <w:r w:rsidR="00C866BD">
        <w:rPr>
          <w:rFonts w:hint="eastAsia"/>
        </w:rPr>
        <w:t>「キャリア・パスポート」をより活用していく。</w:t>
      </w:r>
    </w:p>
    <w:p w:rsidR="002E3976" w:rsidRDefault="00C866BD" w:rsidP="00C866BD">
      <w:pPr>
        <w:ind w:leftChars="100" w:left="440" w:hangingChars="100" w:hanging="22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キャリア・未来デザイン教育</w:t>
      </w:r>
      <w:r>
        <w:rPr>
          <w:rFonts w:hint="eastAsia"/>
        </w:rPr>
        <w:t>の理解を得るため、</w:t>
      </w:r>
      <w:r>
        <w:rPr>
          <w:rFonts w:hint="eastAsia"/>
        </w:rPr>
        <w:t>ねらいと活動の内容、人材</w:t>
      </w:r>
      <w:r>
        <w:rPr>
          <w:rFonts w:hint="eastAsia"/>
        </w:rPr>
        <w:t>の</w:t>
      </w:r>
      <w:r>
        <w:rPr>
          <w:rFonts w:hint="eastAsia"/>
        </w:rPr>
        <w:t>活用、</w:t>
      </w:r>
      <w:r>
        <w:rPr>
          <w:rFonts w:hint="eastAsia"/>
        </w:rPr>
        <w:t>ホームページへの掲載や</w:t>
      </w:r>
      <w:r>
        <w:rPr>
          <w:rFonts w:hint="eastAsia"/>
        </w:rPr>
        <w:t>保護者会や学校だより等で周知</w:t>
      </w:r>
      <w:r>
        <w:rPr>
          <w:rFonts w:hint="eastAsia"/>
        </w:rPr>
        <w:t>していく</w:t>
      </w:r>
      <w:r>
        <w:rPr>
          <w:rFonts w:hint="eastAsia"/>
        </w:rPr>
        <w:t>。</w:t>
      </w:r>
    </w:p>
    <w:p w:rsidR="0025108F" w:rsidRDefault="0025108F" w:rsidP="00BD12CD"/>
    <w:p w:rsidR="004E5AC5" w:rsidRDefault="004E5AC5" w:rsidP="004E5AC5"/>
    <w:p w:rsidR="004E5AC5" w:rsidRPr="00F80197" w:rsidRDefault="004E5AC5" w:rsidP="004E5AC5">
      <w:pPr>
        <w:ind w:firstLineChars="100" w:firstLine="220"/>
        <w:rPr>
          <w:u w:val="single"/>
        </w:rPr>
      </w:pPr>
      <w:r w:rsidRPr="00F80197">
        <w:rPr>
          <w:rFonts w:hint="eastAsia"/>
          <w:u w:val="single"/>
        </w:rPr>
        <w:t xml:space="preserve">２　</w:t>
      </w:r>
      <w:r w:rsidRPr="00F80197">
        <w:rPr>
          <w:rFonts w:hint="eastAsia"/>
          <w:u w:val="single"/>
        </w:rPr>
        <w:t>学び舎の中学校に関する情報の提供</w:t>
      </w:r>
    </w:p>
    <w:p w:rsidR="004E5AC5" w:rsidRDefault="004E5AC5" w:rsidP="004E5AC5">
      <w:r>
        <w:rPr>
          <w:rFonts w:hint="eastAsia"/>
        </w:rPr>
        <w:t xml:space="preserve">　　・重点目標にした理由：</w:t>
      </w:r>
    </w:p>
    <w:p w:rsidR="004E5AC5" w:rsidRDefault="004E5AC5" w:rsidP="004E5AC5">
      <w:pPr>
        <w:ind w:leftChars="200" w:left="440" w:firstLineChars="100" w:firstLine="220"/>
      </w:pPr>
      <w:r>
        <w:rPr>
          <w:rFonts w:hint="eastAsia"/>
        </w:rPr>
        <w:t>「</w:t>
      </w:r>
      <w:r w:rsidR="00957765">
        <w:rPr>
          <w:rFonts w:hint="eastAsia"/>
        </w:rPr>
        <w:t>学び舎の区立中学校について情報が提供されている」の保護者による肯定的評価が３１</w:t>
      </w:r>
      <w:r>
        <w:rPr>
          <w:rFonts w:hint="eastAsia"/>
        </w:rPr>
        <w:t>％</w:t>
      </w:r>
      <w:r w:rsidR="00957765">
        <w:rPr>
          <w:rFonts w:hint="eastAsia"/>
        </w:rPr>
        <w:t>。保護者への周知が必要、</w:t>
      </w:r>
    </w:p>
    <w:p w:rsidR="004E5AC5" w:rsidRDefault="004E5AC5" w:rsidP="004E5AC5">
      <w:r>
        <w:rPr>
          <w:rFonts w:hint="eastAsia"/>
        </w:rPr>
        <w:t xml:space="preserve">　　</w:t>
      </w:r>
    </w:p>
    <w:p w:rsidR="0019576A" w:rsidRDefault="0019576A" w:rsidP="0019576A">
      <w:r>
        <w:rPr>
          <w:rFonts w:hint="eastAsia"/>
        </w:rPr>
        <w:t xml:space="preserve">　【具体的な取組】</w:t>
      </w:r>
    </w:p>
    <w:p w:rsidR="008F22EB" w:rsidRDefault="00934804" w:rsidP="00934804">
      <w:pPr>
        <w:ind w:left="660" w:hangingChars="300" w:hanging="660"/>
      </w:pPr>
      <w:r>
        <w:rPr>
          <w:rFonts w:hint="eastAsia"/>
        </w:rPr>
        <w:t xml:space="preserve">　</w:t>
      </w:r>
      <w:r w:rsidR="00C1752B">
        <w:rPr>
          <w:rFonts w:hint="eastAsia"/>
        </w:rPr>
        <w:t>・</w:t>
      </w:r>
      <w:r w:rsidR="008F22EB">
        <w:rPr>
          <w:rFonts w:hint="eastAsia"/>
        </w:rPr>
        <w:t>本校においては、中学生が運動会のボランティアに参加したり、職業体験で来校したり</w:t>
      </w:r>
    </w:p>
    <w:p w:rsidR="008F22EB" w:rsidRDefault="008F22EB" w:rsidP="008F22EB">
      <w:pPr>
        <w:ind w:leftChars="200" w:left="660" w:hangingChars="100" w:hanging="220"/>
      </w:pPr>
      <w:r>
        <w:rPr>
          <w:rFonts w:hint="eastAsia"/>
        </w:rPr>
        <w:t>している。周知する機会を逸することが多いので、積極的に周知</w:t>
      </w:r>
      <w:r w:rsidR="00AB05D3">
        <w:rPr>
          <w:rFonts w:hint="eastAsia"/>
        </w:rPr>
        <w:t>していく</w:t>
      </w:r>
      <w:r>
        <w:rPr>
          <w:rFonts w:hint="eastAsia"/>
        </w:rPr>
        <w:t>。</w:t>
      </w:r>
    </w:p>
    <w:p w:rsidR="00F80197" w:rsidRDefault="008F22EB" w:rsidP="00934804">
      <w:pPr>
        <w:ind w:left="660" w:hangingChars="300" w:hanging="660"/>
      </w:pPr>
      <w:r>
        <w:rPr>
          <w:rFonts w:hint="eastAsia"/>
        </w:rPr>
        <w:lastRenderedPageBreak/>
        <w:t xml:space="preserve">　・年に３回、「学び舎の日」があり、</w:t>
      </w:r>
      <w:r w:rsidR="00F80197">
        <w:rPr>
          <w:rFonts w:hint="eastAsia"/>
        </w:rPr>
        <w:t>小中の教員が、烏山地域の子どもたちのために授業や</w:t>
      </w:r>
    </w:p>
    <w:p w:rsidR="00F80197" w:rsidRDefault="00F80197" w:rsidP="00F80197">
      <w:pPr>
        <w:ind w:leftChars="200" w:left="660" w:hangingChars="100" w:hanging="220"/>
      </w:pPr>
      <w:r>
        <w:rPr>
          <w:rFonts w:hint="eastAsia"/>
        </w:rPr>
        <w:t>会議を行っている。年度当初の保護者会では伝えているが、</w:t>
      </w:r>
      <w:r w:rsidR="008F22EB">
        <w:rPr>
          <w:rFonts w:hint="eastAsia"/>
        </w:rPr>
        <w:t>その様子を</w:t>
      </w:r>
      <w:r w:rsidR="008F22EB">
        <w:rPr>
          <w:rFonts w:hint="eastAsia"/>
        </w:rPr>
        <w:t>ホームページや</w:t>
      </w:r>
    </w:p>
    <w:p w:rsidR="008F22EB" w:rsidRDefault="008F22EB" w:rsidP="008F22EB">
      <w:pPr>
        <w:ind w:leftChars="200" w:left="660" w:hangingChars="100" w:hanging="220"/>
      </w:pPr>
      <w:r>
        <w:rPr>
          <w:rFonts w:hint="eastAsia"/>
        </w:rPr>
        <w:t>学校だより</w:t>
      </w:r>
      <w:r>
        <w:rPr>
          <w:rFonts w:hint="eastAsia"/>
        </w:rPr>
        <w:t>等</w:t>
      </w:r>
      <w:r>
        <w:rPr>
          <w:rFonts w:hint="eastAsia"/>
        </w:rPr>
        <w:t>で、発信を意図的に多くし、</w:t>
      </w:r>
      <w:r w:rsidR="00F80197">
        <w:rPr>
          <w:rFonts w:hint="eastAsia"/>
        </w:rPr>
        <w:t>随時</w:t>
      </w:r>
      <w:r>
        <w:rPr>
          <w:rFonts w:hint="eastAsia"/>
        </w:rPr>
        <w:t>保護者に伝えていく。</w:t>
      </w:r>
    </w:p>
    <w:p w:rsidR="00AB05D3" w:rsidRDefault="00F80197" w:rsidP="00934804">
      <w:pPr>
        <w:ind w:left="660" w:hangingChars="300" w:hanging="660"/>
      </w:pPr>
      <w:r>
        <w:rPr>
          <w:rFonts w:hint="eastAsia"/>
        </w:rPr>
        <w:t xml:space="preserve">　・中学生生徒会が</w:t>
      </w:r>
      <w:r w:rsidR="00AB05D3">
        <w:rPr>
          <w:rFonts w:hint="eastAsia"/>
        </w:rPr>
        <w:t>「</w:t>
      </w:r>
      <w:r>
        <w:rPr>
          <w:rFonts w:hint="eastAsia"/>
        </w:rPr>
        <w:t>学校説明</w:t>
      </w:r>
      <w:r w:rsidR="00AB05D3">
        <w:rPr>
          <w:rFonts w:hint="eastAsia"/>
        </w:rPr>
        <w:t>会」</w:t>
      </w:r>
      <w:r>
        <w:rPr>
          <w:rFonts w:hint="eastAsia"/>
        </w:rPr>
        <w:t>として１１月に来校し、プレゼンテーションをしている。</w:t>
      </w:r>
    </w:p>
    <w:p w:rsidR="00F80197" w:rsidRDefault="00AB05D3" w:rsidP="00F80197">
      <w:pPr>
        <w:ind w:leftChars="200" w:left="660" w:hangingChars="100" w:hanging="220"/>
        <w:rPr>
          <w:rFonts w:hint="eastAsia"/>
        </w:rPr>
      </w:pPr>
      <w:r>
        <w:rPr>
          <w:rFonts w:hint="eastAsia"/>
        </w:rPr>
        <w:t>また</w:t>
      </w:r>
      <w:bookmarkStart w:id="0" w:name="_GoBack"/>
      <w:bookmarkEnd w:id="0"/>
      <w:r>
        <w:rPr>
          <w:rFonts w:hint="eastAsia"/>
        </w:rPr>
        <w:t>部活動体験についても</w:t>
      </w:r>
      <w:r w:rsidR="00F80197">
        <w:rPr>
          <w:rFonts w:hint="eastAsia"/>
        </w:rPr>
        <w:t>内容について保護者に伝えられるとよい。</w:t>
      </w:r>
    </w:p>
    <w:p w:rsidR="008F22EB" w:rsidRPr="008F22EB" w:rsidRDefault="00F80197" w:rsidP="00934804">
      <w:pPr>
        <w:ind w:left="660" w:hangingChars="300" w:hanging="660"/>
        <w:rPr>
          <w:rFonts w:hint="eastAsia"/>
        </w:rPr>
      </w:pPr>
      <w:r>
        <w:rPr>
          <w:rFonts w:hint="eastAsia"/>
        </w:rPr>
        <w:t xml:space="preserve">　・小学生には、中学校への見通しをもたせるため、キャリア教育との連携を深める。</w:t>
      </w:r>
    </w:p>
    <w:sectPr w:rsidR="008F22EB" w:rsidRPr="008F22EB" w:rsidSect="00461F7D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A8A" w:rsidRDefault="00826A8A" w:rsidP="00826A8A">
      <w:r>
        <w:separator/>
      </w:r>
    </w:p>
  </w:endnote>
  <w:endnote w:type="continuationSeparator" w:id="0">
    <w:p w:rsidR="00826A8A" w:rsidRDefault="00826A8A" w:rsidP="0082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A8A" w:rsidRDefault="00826A8A" w:rsidP="00826A8A">
      <w:r>
        <w:separator/>
      </w:r>
    </w:p>
  </w:footnote>
  <w:footnote w:type="continuationSeparator" w:id="0">
    <w:p w:rsidR="00826A8A" w:rsidRDefault="00826A8A" w:rsidP="0082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16025"/>
    <w:multiLevelType w:val="hybridMultilevel"/>
    <w:tmpl w:val="20EEC452"/>
    <w:lvl w:ilvl="0" w:tplc="78780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5C6386"/>
    <w:multiLevelType w:val="hybridMultilevel"/>
    <w:tmpl w:val="8AB49DD4"/>
    <w:lvl w:ilvl="0" w:tplc="B7F83F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8E"/>
    <w:rsid w:val="000054C8"/>
    <w:rsid w:val="000265F2"/>
    <w:rsid w:val="00026ABE"/>
    <w:rsid w:val="00031E0D"/>
    <w:rsid w:val="00045CD1"/>
    <w:rsid w:val="00046379"/>
    <w:rsid w:val="00047721"/>
    <w:rsid w:val="00051FC1"/>
    <w:rsid w:val="00082F58"/>
    <w:rsid w:val="000E6413"/>
    <w:rsid w:val="00110B63"/>
    <w:rsid w:val="001258D0"/>
    <w:rsid w:val="00130BBA"/>
    <w:rsid w:val="001324E0"/>
    <w:rsid w:val="00147729"/>
    <w:rsid w:val="00153AB3"/>
    <w:rsid w:val="00157265"/>
    <w:rsid w:val="00163E3D"/>
    <w:rsid w:val="001770F7"/>
    <w:rsid w:val="00192DF4"/>
    <w:rsid w:val="0019576A"/>
    <w:rsid w:val="001A5AE5"/>
    <w:rsid w:val="001C1CB2"/>
    <w:rsid w:val="001D189D"/>
    <w:rsid w:val="00211895"/>
    <w:rsid w:val="0025108F"/>
    <w:rsid w:val="0025422F"/>
    <w:rsid w:val="002E3976"/>
    <w:rsid w:val="0031058B"/>
    <w:rsid w:val="00366097"/>
    <w:rsid w:val="003668B0"/>
    <w:rsid w:val="00393EA2"/>
    <w:rsid w:val="003C0E37"/>
    <w:rsid w:val="00461F7D"/>
    <w:rsid w:val="00470D95"/>
    <w:rsid w:val="004A0007"/>
    <w:rsid w:val="004C7D47"/>
    <w:rsid w:val="004E0E34"/>
    <w:rsid w:val="004E5AC5"/>
    <w:rsid w:val="004F1A11"/>
    <w:rsid w:val="004F42F5"/>
    <w:rsid w:val="004F5CA1"/>
    <w:rsid w:val="004F5F30"/>
    <w:rsid w:val="004F77AF"/>
    <w:rsid w:val="00513559"/>
    <w:rsid w:val="005653E9"/>
    <w:rsid w:val="00590062"/>
    <w:rsid w:val="005C2DD7"/>
    <w:rsid w:val="005C372B"/>
    <w:rsid w:val="005D02DA"/>
    <w:rsid w:val="00616C41"/>
    <w:rsid w:val="00635EFB"/>
    <w:rsid w:val="00674E41"/>
    <w:rsid w:val="00677F41"/>
    <w:rsid w:val="006957F2"/>
    <w:rsid w:val="006F09A7"/>
    <w:rsid w:val="0078528E"/>
    <w:rsid w:val="007A29B8"/>
    <w:rsid w:val="007C1284"/>
    <w:rsid w:val="008166B4"/>
    <w:rsid w:val="00826A8A"/>
    <w:rsid w:val="00844935"/>
    <w:rsid w:val="00886DDA"/>
    <w:rsid w:val="00897156"/>
    <w:rsid w:val="008A56C7"/>
    <w:rsid w:val="008D67DA"/>
    <w:rsid w:val="008F22EB"/>
    <w:rsid w:val="0090114F"/>
    <w:rsid w:val="009163CD"/>
    <w:rsid w:val="00934804"/>
    <w:rsid w:val="00957765"/>
    <w:rsid w:val="00970CE7"/>
    <w:rsid w:val="009776FE"/>
    <w:rsid w:val="0099115F"/>
    <w:rsid w:val="00A17ECC"/>
    <w:rsid w:val="00A368A1"/>
    <w:rsid w:val="00A47912"/>
    <w:rsid w:val="00A629C0"/>
    <w:rsid w:val="00A7754F"/>
    <w:rsid w:val="00AB05D3"/>
    <w:rsid w:val="00AB1115"/>
    <w:rsid w:val="00AC707D"/>
    <w:rsid w:val="00B72616"/>
    <w:rsid w:val="00B84188"/>
    <w:rsid w:val="00B90129"/>
    <w:rsid w:val="00B9607E"/>
    <w:rsid w:val="00BD12CD"/>
    <w:rsid w:val="00C12F78"/>
    <w:rsid w:val="00C15A48"/>
    <w:rsid w:val="00C1752B"/>
    <w:rsid w:val="00C43C63"/>
    <w:rsid w:val="00C52574"/>
    <w:rsid w:val="00C61E1E"/>
    <w:rsid w:val="00C73690"/>
    <w:rsid w:val="00C83318"/>
    <w:rsid w:val="00C866BD"/>
    <w:rsid w:val="00CC6E36"/>
    <w:rsid w:val="00CF0DB1"/>
    <w:rsid w:val="00CF3300"/>
    <w:rsid w:val="00D75612"/>
    <w:rsid w:val="00D96507"/>
    <w:rsid w:val="00E25937"/>
    <w:rsid w:val="00E35AFC"/>
    <w:rsid w:val="00E46727"/>
    <w:rsid w:val="00E951B2"/>
    <w:rsid w:val="00E97193"/>
    <w:rsid w:val="00EA7D08"/>
    <w:rsid w:val="00EE6B91"/>
    <w:rsid w:val="00F0178A"/>
    <w:rsid w:val="00F25854"/>
    <w:rsid w:val="00F27C7D"/>
    <w:rsid w:val="00F313C0"/>
    <w:rsid w:val="00F57919"/>
    <w:rsid w:val="00F80197"/>
    <w:rsid w:val="00F81574"/>
    <w:rsid w:val="00FA374F"/>
    <w:rsid w:val="00FC5373"/>
    <w:rsid w:val="00FD6278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5E80878"/>
  <w15:docId w15:val="{094A39E2-B7C9-4E40-8325-5A5F2522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8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6A8A"/>
    <w:rPr>
      <w:sz w:val="22"/>
    </w:rPr>
  </w:style>
  <w:style w:type="paragraph" w:styleId="a5">
    <w:name w:val="footer"/>
    <w:basedOn w:val="a"/>
    <w:link w:val="a6"/>
    <w:uiPriority w:val="99"/>
    <w:unhideWhenUsed/>
    <w:rsid w:val="00826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A8A"/>
    <w:rPr>
      <w:sz w:val="22"/>
    </w:rPr>
  </w:style>
  <w:style w:type="paragraph" w:styleId="a7">
    <w:name w:val="No Spacing"/>
    <w:uiPriority w:val="1"/>
    <w:qFormat/>
    <w:rsid w:val="003105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5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5A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A7D08"/>
  </w:style>
  <w:style w:type="character" w:customStyle="1" w:styleId="ab">
    <w:name w:val="日付 (文字)"/>
    <w:basedOn w:val="a0"/>
    <w:link w:val="aa"/>
    <w:uiPriority w:val="99"/>
    <w:semiHidden/>
    <w:rsid w:val="00EA7D08"/>
    <w:rPr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EA7D08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EA7D0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EA7D08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EA7D08"/>
    <w:rPr>
      <w:rFonts w:asciiTheme="minorEastAsia" w:hAnsiTheme="minorEastAsia"/>
      <w:sz w:val="22"/>
    </w:rPr>
  </w:style>
  <w:style w:type="paragraph" w:styleId="af0">
    <w:name w:val="List Paragraph"/>
    <w:basedOn w:val="a"/>
    <w:uiPriority w:val="34"/>
    <w:qFormat/>
    <w:rsid w:val="00EA7D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3D5EE1ECE6B8468C8F7CFCBEC35E30" ma:contentTypeVersion="13" ma:contentTypeDescription="新しいドキュメントを作成します。" ma:contentTypeScope="" ma:versionID="ac8c1710b5da7e7ac5838f0151fdbc30">
  <xsd:schema xmlns:xsd="http://www.w3.org/2001/XMLSchema" xmlns:xs="http://www.w3.org/2001/XMLSchema" xmlns:p="http://schemas.microsoft.com/office/2006/metadata/properties" xmlns:ns2="3bcb8b59-9bb2-4539-8969-6156aa71f7eb" xmlns:ns3="429aed7d-65bc-4f3f-9cf1-83b333e21aba" targetNamespace="http://schemas.microsoft.com/office/2006/metadata/properties" ma:root="true" ma:fieldsID="66da36820b6bd338a41db201d8f317b9" ns2:_="" ns3:_="">
    <xsd:import namespace="3bcb8b59-9bb2-4539-8969-6156aa71f7eb"/>
    <xsd:import namespace="429aed7d-65bc-4f3f-9cf1-83b333e21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b8b59-9bb2-4539-8969-6156aa71f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fadc8ae4-2fa7-4c13-903a-7c248651d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aed7d-65bc-4f3f-9cf1-83b333e21a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a80a8b9-cf52-4f18-b16d-c223ac5ad4b5}" ma:internalName="TaxCatchAll" ma:showField="CatchAllData" ma:web="429aed7d-65bc-4f3f-9cf1-83b333e21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9aed7d-65bc-4f3f-9cf1-83b333e21aba" xsi:nil="true"/>
    <lcf76f155ced4ddcb4097134ff3c332f xmlns="3bcb8b59-9bb2-4539-8969-6156aa71f7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87F9F9-FDED-4869-959A-7265A5363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8E9CF8-A6BA-4C09-BEC9-AD0B1D02FADE}"/>
</file>

<file path=customXml/itemProps3.xml><?xml version="1.0" encoding="utf-8"?>
<ds:datastoreItem xmlns:ds="http://schemas.openxmlformats.org/officeDocument/2006/customXml" ds:itemID="{F8773EA0-AB1A-4A32-9E2D-2445804B02ED}"/>
</file>

<file path=customXml/itemProps4.xml><?xml version="1.0" encoding="utf-8"?>
<ds:datastoreItem xmlns:ds="http://schemas.openxmlformats.org/officeDocument/2006/customXml" ds:itemID="{A373C77A-7592-4A9F-AAF9-15A3C14F2E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世田谷区教育委員会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世田谷区教育委員会</dc:creator>
  <cp:lastModifiedBy>今宮 直樹</cp:lastModifiedBy>
  <cp:revision>10</cp:revision>
  <cp:lastPrinted>2022-07-07T04:49:00Z</cp:lastPrinted>
  <dcterms:created xsi:type="dcterms:W3CDTF">2025-02-28T03:36:00Z</dcterms:created>
  <dcterms:modified xsi:type="dcterms:W3CDTF">2025-03-27T05:26:00Z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0x010100293D5EE1ECE6B8468C8F7CFCBEC35E30</vt:lpwstr>
  </property>
</Properties>
</file>