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0E30" w14:textId="048EC14F" w:rsidR="00885E8B" w:rsidRPr="00495765" w:rsidRDefault="00D90F79" w:rsidP="00495765">
      <w:pPr>
        <w:jc w:val="center"/>
        <w:rPr>
          <w:rFonts w:ascii="HGSｺﾞｼｯｸM" w:eastAsia="HGSｺﾞｼｯｸM"/>
          <w:b/>
          <w:color w:val="000000"/>
          <w:sz w:val="48"/>
          <w:szCs w:val="48"/>
        </w:rPr>
      </w:pPr>
      <w:r w:rsidRPr="00580755">
        <w:rPr>
          <w:rFonts w:ascii="ＭＳ ゴシック" w:eastAsia="ＭＳ ゴシック" w:hAnsi="ＭＳ ゴシック"/>
          <w:noProof/>
          <w:color w:val="000000"/>
          <w:sz w:val="28"/>
          <w:szCs w:val="28"/>
        </w:rPr>
        <mc:AlternateContent>
          <mc:Choice Requires="wpc">
            <w:drawing>
              <wp:inline distT="0" distB="0" distL="0" distR="0" wp14:anchorId="4279115D" wp14:editId="01AC1C1A">
                <wp:extent cx="5645150" cy="9110345"/>
                <wp:effectExtent l="0" t="0" r="0" b="0"/>
                <wp:docPr id="6"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9342614" name="Text Box 8"/>
                        <wps:cNvSpPr txBox="1">
                          <a:spLocks noChangeArrowheads="1"/>
                        </wps:cNvSpPr>
                        <wps:spPr bwMode="auto">
                          <a:xfrm>
                            <a:off x="165587" y="1514258"/>
                            <a:ext cx="5438766" cy="915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3D46F" w14:textId="3F01F839" w:rsidR="00AB7C7D" w:rsidRPr="00AB7C7D" w:rsidRDefault="008D3780" w:rsidP="007E1BCF">
                              <w:pPr>
                                <w:jc w:val="center"/>
                                <w:rPr>
                                  <w:rFonts w:ascii="HGSｺﾞｼｯｸM" w:eastAsia="HGSｺﾞｼｯｸM"/>
                                  <w:b/>
                                  <w:sz w:val="48"/>
                                  <w:szCs w:val="48"/>
                                </w:rPr>
                              </w:pPr>
                              <w:r>
                                <w:rPr>
                                  <w:rFonts w:ascii="HGSｺﾞｼｯｸM" w:eastAsia="HGSｺﾞｼｯｸM" w:hint="eastAsia"/>
                                  <w:b/>
                                  <w:sz w:val="48"/>
                                  <w:szCs w:val="48"/>
                                </w:rPr>
                                <w:t>桜町</w:t>
                              </w:r>
                              <w:r>
                                <w:rPr>
                                  <w:rFonts w:ascii="HGSｺﾞｼｯｸM" w:eastAsia="HGSｺﾞｼｯｸM"/>
                                  <w:b/>
                                  <w:sz w:val="48"/>
                                  <w:szCs w:val="48"/>
                                </w:rPr>
                                <w:t>小学校</w:t>
                              </w:r>
                              <w:r w:rsidR="00AB7C7D" w:rsidRPr="00AB7C7D">
                                <w:rPr>
                                  <w:rFonts w:ascii="HGSｺﾞｼｯｸM" w:eastAsia="HGSｺﾞｼｯｸM" w:hint="eastAsia"/>
                                  <w:b/>
                                  <w:sz w:val="48"/>
                                  <w:szCs w:val="48"/>
                                </w:rPr>
                                <w:t>いじめ防止基本方針</w:t>
                              </w:r>
                            </w:p>
                          </w:txbxContent>
                        </wps:txbx>
                        <wps:bodyPr rot="0" vert="horz" wrap="square" lIns="74295" tIns="8890" rIns="74295" bIns="8890" anchor="t" anchorCtr="0" upright="1">
                          <a:noAutofit/>
                        </wps:bodyPr>
                      </wps:wsp>
                      <wps:wsp>
                        <wps:cNvPr id="1924069541" name="Text Box 10"/>
                        <wps:cNvSpPr txBox="1">
                          <a:spLocks noChangeArrowheads="1"/>
                        </wps:cNvSpPr>
                        <wps:spPr bwMode="auto">
                          <a:xfrm>
                            <a:off x="178386" y="6219825"/>
                            <a:ext cx="5438766" cy="2797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BEBC1" w14:textId="4ED40B45" w:rsidR="00495765" w:rsidRDefault="00495765" w:rsidP="007E1BCF">
                              <w:pPr>
                                <w:jc w:val="center"/>
                                <w:rPr>
                                  <w:rFonts w:ascii="HGSｺﾞｼｯｸM" w:eastAsia="HGSｺﾞｼｯｸM"/>
                                  <w:b/>
                                  <w:sz w:val="48"/>
                                  <w:szCs w:val="48"/>
                                </w:rPr>
                              </w:pPr>
                              <w:r>
                                <w:rPr>
                                  <w:rFonts w:ascii="HGSｺﾞｼｯｸM" w:eastAsia="HGSｺﾞｼｯｸM" w:hint="eastAsia"/>
                                  <w:b/>
                                  <w:sz w:val="48"/>
                                  <w:szCs w:val="48"/>
                                </w:rPr>
                                <w:t>令</w:t>
                              </w:r>
                              <w:r w:rsidRPr="00C80FB7">
                                <w:rPr>
                                  <w:rFonts w:ascii="HGSｺﾞｼｯｸM" w:eastAsia="HGSｺﾞｼｯｸM" w:hint="eastAsia"/>
                                  <w:b/>
                                  <w:sz w:val="48"/>
                                  <w:szCs w:val="48"/>
                                </w:rPr>
                                <w:t>和</w:t>
                              </w:r>
                              <w:r w:rsidR="007E371F" w:rsidRPr="00C80FB7">
                                <w:rPr>
                                  <w:rFonts w:ascii="HGSｺﾞｼｯｸM" w:eastAsia="HGSｺﾞｼｯｸM" w:hint="eastAsia"/>
                                  <w:b/>
                                  <w:sz w:val="48"/>
                                  <w:szCs w:val="48"/>
                                </w:rPr>
                                <w:t>8</w:t>
                              </w:r>
                              <w:r>
                                <w:rPr>
                                  <w:rFonts w:ascii="HGSｺﾞｼｯｸM" w:eastAsia="HGSｺﾞｼｯｸM" w:hint="eastAsia"/>
                                  <w:b/>
                                  <w:sz w:val="48"/>
                                  <w:szCs w:val="48"/>
                                </w:rPr>
                                <w:t>年4月</w:t>
                              </w:r>
                            </w:p>
                            <w:p w14:paraId="3C3BC72F" w14:textId="31DA3111" w:rsidR="00AB7C7D" w:rsidRDefault="00AB7C7D" w:rsidP="007E1BCF">
                              <w:pPr>
                                <w:jc w:val="center"/>
                                <w:rPr>
                                  <w:rFonts w:ascii="HGSｺﾞｼｯｸM" w:eastAsia="HGSｺﾞｼｯｸM"/>
                                  <w:b/>
                                  <w:sz w:val="48"/>
                                  <w:szCs w:val="48"/>
                                </w:rPr>
                              </w:pPr>
                              <w:r w:rsidRPr="00AB7C7D">
                                <w:rPr>
                                  <w:rFonts w:ascii="HGSｺﾞｼｯｸM" w:eastAsia="HGSｺﾞｼｯｸM" w:hint="eastAsia"/>
                                  <w:b/>
                                  <w:sz w:val="48"/>
                                  <w:szCs w:val="48"/>
                                </w:rPr>
                                <w:t>世田谷区</w:t>
                              </w:r>
                              <w:r w:rsidR="00BD1E7F">
                                <w:rPr>
                                  <w:rFonts w:ascii="HGSｺﾞｼｯｸM" w:eastAsia="HGSｺﾞｼｯｸM" w:hint="eastAsia"/>
                                  <w:b/>
                                  <w:sz w:val="48"/>
                                  <w:szCs w:val="48"/>
                                </w:rPr>
                                <w:t>立桜町小</w:t>
                              </w:r>
                              <w:r w:rsidR="006B6812">
                                <w:rPr>
                                  <w:rFonts w:ascii="HGSｺﾞｼｯｸM" w:eastAsia="HGSｺﾞｼｯｸM" w:hint="eastAsia"/>
                                  <w:b/>
                                  <w:sz w:val="48"/>
                                  <w:szCs w:val="48"/>
                                </w:rPr>
                                <w:t>学校</w:t>
                              </w:r>
                            </w:p>
                            <w:p w14:paraId="63330639" w14:textId="77777777" w:rsidR="00E56BD1" w:rsidRDefault="00E56BD1" w:rsidP="00E56BD1">
                              <w:pPr>
                                <w:jc w:val="center"/>
                                <w:rPr>
                                  <w:rFonts w:ascii="HGSｺﾞｼｯｸM" w:eastAsia="HGSｺﾞｼｯｸM"/>
                                  <w:b/>
                                  <w:sz w:val="44"/>
                                  <w:szCs w:val="48"/>
                                </w:rPr>
                              </w:pPr>
                              <w:r>
                                <w:rPr>
                                  <w:rFonts w:ascii="HGSｺﾞｼｯｸM" w:eastAsia="HGSｺﾞｼｯｸM" w:hint="eastAsia"/>
                                  <w:b/>
                                  <w:sz w:val="44"/>
                                  <w:szCs w:val="48"/>
                                </w:rPr>
                                <w:t>（平成３０年４月改定）</w:t>
                              </w:r>
                            </w:p>
                            <w:p w14:paraId="3782B0BE" w14:textId="77777777" w:rsidR="00E56BD1" w:rsidRDefault="00E56BD1" w:rsidP="00E56BD1">
                              <w:pPr>
                                <w:jc w:val="center"/>
                                <w:rPr>
                                  <w:rFonts w:ascii="HGSｺﾞｼｯｸM" w:eastAsia="HGSｺﾞｼｯｸM"/>
                                  <w:b/>
                                  <w:sz w:val="44"/>
                                  <w:szCs w:val="48"/>
                                </w:rPr>
                              </w:pPr>
                              <w:r>
                                <w:rPr>
                                  <w:rFonts w:ascii="HGSｺﾞｼｯｸM" w:eastAsia="HGSｺﾞｼｯｸM" w:hint="eastAsia"/>
                                  <w:b/>
                                  <w:sz w:val="44"/>
                                  <w:szCs w:val="48"/>
                                </w:rPr>
                                <w:t>（令和４</w:t>
                              </w:r>
                              <w:r w:rsidRPr="007E1BCF">
                                <w:rPr>
                                  <w:rFonts w:ascii="HGSｺﾞｼｯｸM" w:eastAsia="HGSｺﾞｼｯｸM" w:hint="eastAsia"/>
                                  <w:b/>
                                  <w:sz w:val="44"/>
                                  <w:szCs w:val="48"/>
                                </w:rPr>
                                <w:t>年４月改定）</w:t>
                              </w:r>
                            </w:p>
                            <w:p w14:paraId="2BC3426A" w14:textId="77777777" w:rsidR="00E56BD1" w:rsidRDefault="00E56BD1" w:rsidP="00E56BD1">
                              <w:pPr>
                                <w:jc w:val="center"/>
                                <w:rPr>
                                  <w:rFonts w:ascii="HGSｺﾞｼｯｸM" w:eastAsia="HGSｺﾞｼｯｸM"/>
                                  <w:b/>
                                  <w:sz w:val="44"/>
                                  <w:szCs w:val="48"/>
                                </w:rPr>
                              </w:pPr>
                              <w:r>
                                <w:rPr>
                                  <w:rFonts w:ascii="HGSｺﾞｼｯｸM" w:eastAsia="HGSｺﾞｼｯｸM" w:hint="eastAsia"/>
                                  <w:b/>
                                  <w:sz w:val="44"/>
                                  <w:szCs w:val="48"/>
                                </w:rPr>
                                <w:t>（令和５年４月改定）</w:t>
                              </w:r>
                            </w:p>
                            <w:p w14:paraId="7CD7AABB" w14:textId="77777777" w:rsidR="00E56BD1" w:rsidRPr="00E56BD1" w:rsidRDefault="00E56BD1" w:rsidP="00E56BD1">
                              <w:pPr>
                                <w:jc w:val="center"/>
                                <w:rPr>
                                  <w:rFonts w:ascii="HGSｺﾞｼｯｸM" w:eastAsia="HGSｺﾞｼｯｸM"/>
                                  <w:b/>
                                  <w:sz w:val="44"/>
                                  <w:szCs w:val="48"/>
                                </w:rPr>
                              </w:pPr>
                              <w:r w:rsidRPr="00E56BD1">
                                <w:rPr>
                                  <w:rFonts w:ascii="HGSｺﾞｼｯｸM" w:eastAsia="HGSｺﾞｼｯｸM" w:hint="eastAsia"/>
                                  <w:b/>
                                  <w:sz w:val="44"/>
                                  <w:szCs w:val="48"/>
                                </w:rPr>
                                <w:t>（令和７年４月改定）</w:t>
                              </w:r>
                            </w:p>
                            <w:p w14:paraId="1A992F59" w14:textId="77777777" w:rsidR="00E56BD1" w:rsidRPr="00E56BD1" w:rsidRDefault="00E56BD1" w:rsidP="007E1BCF">
                              <w:pPr>
                                <w:jc w:val="center"/>
                                <w:rPr>
                                  <w:rFonts w:ascii="HGSｺﾞｼｯｸM" w:eastAsia="HGSｺﾞｼｯｸM"/>
                                  <w:b/>
                                  <w:sz w:val="48"/>
                                  <w:szCs w:val="48"/>
                                </w:rPr>
                              </w:pPr>
                            </w:p>
                          </w:txbxContent>
                        </wps:txbx>
                        <wps:bodyPr rot="0" vert="horz" wrap="square" lIns="74295" tIns="8890" rIns="74295" bIns="8890" anchor="t" anchorCtr="0" upright="1">
                          <a:noAutofit/>
                        </wps:bodyPr>
                      </wps:wsp>
                    </wpc:wpc>
                  </a:graphicData>
                </a:graphic>
              </wp:inline>
            </w:drawing>
          </mc:Choice>
          <mc:Fallback>
            <w:pict>
              <v:group w14:anchorId="4279115D" id="キャンバス 1" o:spid="_x0000_s1026" editas="canvas" style="width:444.5pt;height:717.35pt;mso-position-horizontal-relative:char;mso-position-vertical-relative:line" coordsize="56451,9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51;height:91103;visibility:visible;mso-wrap-style:square">
                  <v:fill o:detectmouseclick="t"/>
                  <v:path o:connecttype="none"/>
                </v:shape>
                <v:shapetype id="_x0000_t202" coordsize="21600,21600" o:spt="202" path="m,l,21600r21600,l21600,xe">
                  <v:stroke joinstyle="miter"/>
                  <v:path gradientshapeok="t" o:connecttype="rect"/>
                </v:shapetype>
                <v:shape id="Text Box 8" o:spid="_x0000_s1028" type="#_x0000_t202" style="position:absolute;left:1655;top:15142;width:54388;height:9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" filled="f" stroked="f">
                  <v:textbox inset="5.85pt,.7pt,5.85pt,.7pt">
                    <w:txbxContent>
                      <w:p w14:paraId="4513D46F" w14:textId="3F01F839" w:rsidR="00AB7C7D" w:rsidRPr="00AB7C7D" w:rsidRDefault="008D3780" w:rsidP="007E1BCF">
                        <w:pPr>
                          <w:jc w:val="center"/>
                          <w:rPr>
                            <w:rFonts w:ascii="HGSｺﾞｼｯｸM" w:eastAsia="HGSｺﾞｼｯｸM"/>
                            <w:b/>
                            <w:sz w:val="48"/>
                            <w:szCs w:val="48"/>
                          </w:rPr>
                        </w:pPr>
                        <w:r>
                          <w:rPr>
                            <w:rFonts w:ascii="HGSｺﾞｼｯｸM" w:eastAsia="HGSｺﾞｼｯｸM" w:hint="eastAsia"/>
                            <w:b/>
                            <w:sz w:val="48"/>
                            <w:szCs w:val="48"/>
                          </w:rPr>
                          <w:t>桜町</w:t>
                        </w:r>
                        <w:r>
                          <w:rPr>
                            <w:rFonts w:ascii="HGSｺﾞｼｯｸM" w:eastAsia="HGSｺﾞｼｯｸM"/>
                            <w:b/>
                            <w:sz w:val="48"/>
                            <w:szCs w:val="48"/>
                          </w:rPr>
                          <w:t>小学校</w:t>
                        </w:r>
                        <w:r w:rsidR="00AB7C7D" w:rsidRPr="00AB7C7D">
                          <w:rPr>
                            <w:rFonts w:ascii="HGSｺﾞｼｯｸM" w:eastAsia="HGSｺﾞｼｯｸM" w:hint="eastAsia"/>
                            <w:b/>
                            <w:sz w:val="48"/>
                            <w:szCs w:val="48"/>
                          </w:rPr>
                          <w:t>いじめ防止基本方針</w:t>
                        </w:r>
                      </w:p>
                    </w:txbxContent>
                  </v:textbox>
                </v:shape>
                <v:shape id="Text Box 10" o:spid="_x0000_s1029" type="#_x0000_t202" style="position:absolute;left:1783;top:62198;width:54388;height:2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" filled="f" stroked="f">
                  <v:textbox inset="5.85pt,.7pt,5.85pt,.7pt">
                    <w:txbxContent>
                      <w:p w14:paraId="25CBEBC1" w14:textId="4ED40B45" w:rsidR="00495765" w:rsidRDefault="00495765" w:rsidP="007E1BCF">
                        <w:pPr>
                          <w:jc w:val="center"/>
                          <w:rPr>
                            <w:rFonts w:ascii="HGSｺﾞｼｯｸM" w:eastAsia="HGSｺﾞｼｯｸM"/>
                            <w:b/>
                            <w:sz w:val="48"/>
                            <w:szCs w:val="48"/>
                          </w:rPr>
                        </w:pPr>
                        <w:r>
                          <w:rPr>
                            <w:rFonts w:ascii="HGSｺﾞｼｯｸM" w:eastAsia="HGSｺﾞｼｯｸM" w:hint="eastAsia"/>
                            <w:b/>
                            <w:sz w:val="48"/>
                            <w:szCs w:val="48"/>
                          </w:rPr>
                          <w:t>令</w:t>
                        </w:r>
                        <w:r w:rsidRPr="00C80FB7">
                          <w:rPr>
                            <w:rFonts w:ascii="HGSｺﾞｼｯｸM" w:eastAsia="HGSｺﾞｼｯｸM" w:hint="eastAsia"/>
                            <w:b/>
                            <w:sz w:val="48"/>
                            <w:szCs w:val="48"/>
                          </w:rPr>
                          <w:t>和</w:t>
                        </w:r>
                        <w:r w:rsidR="007E371F" w:rsidRPr="00C80FB7">
                          <w:rPr>
                            <w:rFonts w:ascii="HGSｺﾞｼｯｸM" w:eastAsia="HGSｺﾞｼｯｸM" w:hint="eastAsia"/>
                            <w:b/>
                            <w:sz w:val="48"/>
                            <w:szCs w:val="48"/>
                          </w:rPr>
                          <w:t>8</w:t>
                        </w:r>
                        <w:r>
                          <w:rPr>
                            <w:rFonts w:ascii="HGSｺﾞｼｯｸM" w:eastAsia="HGSｺﾞｼｯｸM" w:hint="eastAsia"/>
                            <w:b/>
                            <w:sz w:val="48"/>
                            <w:szCs w:val="48"/>
                          </w:rPr>
                          <w:t>年4月</w:t>
                        </w:r>
                      </w:p>
                      <w:p w14:paraId="3C3BC72F" w14:textId="31DA3111" w:rsidR="00AB7C7D" w:rsidRDefault="00AB7C7D" w:rsidP="007E1BCF">
                        <w:pPr>
                          <w:jc w:val="center"/>
                          <w:rPr>
                            <w:rFonts w:ascii="HGSｺﾞｼｯｸM" w:eastAsia="HGSｺﾞｼｯｸM"/>
                            <w:b/>
                            <w:sz w:val="48"/>
                            <w:szCs w:val="48"/>
                          </w:rPr>
                        </w:pPr>
                        <w:r w:rsidRPr="00AB7C7D">
                          <w:rPr>
                            <w:rFonts w:ascii="HGSｺﾞｼｯｸM" w:eastAsia="HGSｺﾞｼｯｸM" w:hint="eastAsia"/>
                            <w:b/>
                            <w:sz w:val="48"/>
                            <w:szCs w:val="48"/>
                          </w:rPr>
                          <w:t>世田谷区</w:t>
                        </w:r>
                        <w:r w:rsidR="00BD1E7F">
                          <w:rPr>
                            <w:rFonts w:ascii="HGSｺﾞｼｯｸM" w:eastAsia="HGSｺﾞｼｯｸM" w:hint="eastAsia"/>
                            <w:b/>
                            <w:sz w:val="48"/>
                            <w:szCs w:val="48"/>
                          </w:rPr>
                          <w:t>立桜町小</w:t>
                        </w:r>
                        <w:r w:rsidR="006B6812">
                          <w:rPr>
                            <w:rFonts w:ascii="HGSｺﾞｼｯｸM" w:eastAsia="HGSｺﾞｼｯｸM" w:hint="eastAsia"/>
                            <w:b/>
                            <w:sz w:val="48"/>
                            <w:szCs w:val="48"/>
                          </w:rPr>
                          <w:t>学校</w:t>
                        </w:r>
                      </w:p>
                      <w:p w14:paraId="63330639" w14:textId="77777777" w:rsidR="00E56BD1" w:rsidRDefault="00E56BD1" w:rsidP="00E56BD1">
                        <w:pPr>
                          <w:jc w:val="center"/>
                          <w:rPr>
                            <w:rFonts w:ascii="HGSｺﾞｼｯｸM" w:eastAsia="HGSｺﾞｼｯｸM"/>
                            <w:b/>
                            <w:sz w:val="44"/>
                            <w:szCs w:val="48"/>
                          </w:rPr>
                        </w:pPr>
                        <w:r>
                          <w:rPr>
                            <w:rFonts w:ascii="HGSｺﾞｼｯｸM" w:eastAsia="HGSｺﾞｼｯｸM" w:hint="eastAsia"/>
                            <w:b/>
                            <w:sz w:val="44"/>
                            <w:szCs w:val="48"/>
                          </w:rPr>
                          <w:t>（平成３０年４月改定）</w:t>
                        </w:r>
                      </w:p>
                      <w:p w14:paraId="3782B0BE" w14:textId="77777777" w:rsidR="00E56BD1" w:rsidRDefault="00E56BD1" w:rsidP="00E56BD1">
                        <w:pPr>
                          <w:jc w:val="center"/>
                          <w:rPr>
                            <w:rFonts w:ascii="HGSｺﾞｼｯｸM" w:eastAsia="HGSｺﾞｼｯｸM"/>
                            <w:b/>
                            <w:sz w:val="44"/>
                            <w:szCs w:val="48"/>
                          </w:rPr>
                        </w:pPr>
                        <w:r>
                          <w:rPr>
                            <w:rFonts w:ascii="HGSｺﾞｼｯｸM" w:eastAsia="HGSｺﾞｼｯｸM" w:hint="eastAsia"/>
                            <w:b/>
                            <w:sz w:val="44"/>
                            <w:szCs w:val="48"/>
                          </w:rPr>
                          <w:t>（令和４</w:t>
                        </w:r>
                        <w:r w:rsidRPr="007E1BCF">
                          <w:rPr>
                            <w:rFonts w:ascii="HGSｺﾞｼｯｸM" w:eastAsia="HGSｺﾞｼｯｸM" w:hint="eastAsia"/>
                            <w:b/>
                            <w:sz w:val="44"/>
                            <w:szCs w:val="48"/>
                          </w:rPr>
                          <w:t>年４月改定）</w:t>
                        </w:r>
                      </w:p>
                      <w:p w14:paraId="2BC3426A" w14:textId="77777777" w:rsidR="00E56BD1" w:rsidRDefault="00E56BD1" w:rsidP="00E56BD1">
                        <w:pPr>
                          <w:jc w:val="center"/>
                          <w:rPr>
                            <w:rFonts w:ascii="HGSｺﾞｼｯｸM" w:eastAsia="HGSｺﾞｼｯｸM"/>
                            <w:b/>
                            <w:sz w:val="44"/>
                            <w:szCs w:val="48"/>
                          </w:rPr>
                        </w:pPr>
                        <w:r>
                          <w:rPr>
                            <w:rFonts w:ascii="HGSｺﾞｼｯｸM" w:eastAsia="HGSｺﾞｼｯｸM" w:hint="eastAsia"/>
                            <w:b/>
                            <w:sz w:val="44"/>
                            <w:szCs w:val="48"/>
                          </w:rPr>
                          <w:t>（令和５年４月改定）</w:t>
                        </w:r>
                      </w:p>
                      <w:p w14:paraId="7CD7AABB" w14:textId="77777777" w:rsidR="00E56BD1" w:rsidRPr="00E56BD1" w:rsidRDefault="00E56BD1" w:rsidP="00E56BD1">
                        <w:pPr>
                          <w:jc w:val="center"/>
                          <w:rPr>
                            <w:rFonts w:ascii="HGSｺﾞｼｯｸM" w:eastAsia="HGSｺﾞｼｯｸM"/>
                            <w:b/>
                            <w:sz w:val="44"/>
                            <w:szCs w:val="48"/>
                          </w:rPr>
                        </w:pPr>
                        <w:r w:rsidRPr="00E56BD1">
                          <w:rPr>
                            <w:rFonts w:ascii="HGSｺﾞｼｯｸM" w:eastAsia="HGSｺﾞｼｯｸM" w:hint="eastAsia"/>
                            <w:b/>
                            <w:sz w:val="44"/>
                            <w:szCs w:val="48"/>
                          </w:rPr>
                          <w:t>（令和７年４月改定）</w:t>
                        </w:r>
                      </w:p>
                      <w:p w14:paraId="1A992F59" w14:textId="77777777" w:rsidR="00E56BD1" w:rsidRPr="00E56BD1" w:rsidRDefault="00E56BD1" w:rsidP="007E1BCF">
                        <w:pPr>
                          <w:jc w:val="center"/>
                          <w:rPr>
                            <w:rFonts w:ascii="HGSｺﾞｼｯｸM" w:eastAsia="HGSｺﾞｼｯｸM"/>
                            <w:b/>
                            <w:sz w:val="48"/>
                            <w:szCs w:val="48"/>
                          </w:rPr>
                        </w:pPr>
                      </w:p>
                    </w:txbxContent>
                  </v:textbox>
                </v:shape>
                <w10:anchorlock/>
              </v:group>
            </w:pict>
          </mc:Fallback>
        </mc:AlternateContent>
      </w:r>
      <w:r w:rsidR="00495765">
        <w:rPr>
          <w:rFonts w:ascii="ＭＳ ゴシック" w:eastAsia="ＭＳ ゴシック" w:hAnsi="ＭＳ ゴシック"/>
          <w:color w:val="000000"/>
          <w:sz w:val="28"/>
          <w:szCs w:val="28"/>
        </w:rPr>
        <w:lastRenderedPageBreak/>
        <w:tab/>
      </w:r>
      <w:r w:rsidR="008D3780">
        <w:rPr>
          <w:rFonts w:ascii="ＭＳ ゴシック" w:eastAsia="ＭＳ ゴシック" w:hAnsi="ＭＳ ゴシック" w:hint="eastAsia"/>
          <w:b/>
          <w:color w:val="000000"/>
          <w:sz w:val="28"/>
          <w:szCs w:val="28"/>
        </w:rPr>
        <w:t>桜町小</w:t>
      </w:r>
      <w:r w:rsidR="00C776A7" w:rsidRPr="00580755">
        <w:rPr>
          <w:rFonts w:ascii="ＭＳ ゴシック" w:eastAsia="ＭＳ ゴシック" w:hAnsi="ＭＳ ゴシック" w:hint="eastAsia"/>
          <w:b/>
          <w:color w:val="000000"/>
          <w:sz w:val="28"/>
          <w:szCs w:val="28"/>
        </w:rPr>
        <w:t>学校</w:t>
      </w:r>
      <w:r w:rsidR="005D5599" w:rsidRPr="00580755">
        <w:rPr>
          <w:rFonts w:ascii="ＭＳ ゴシック" w:eastAsia="ＭＳ ゴシック" w:hAnsi="ＭＳ ゴシック" w:hint="eastAsia"/>
          <w:b/>
          <w:color w:val="000000"/>
          <w:sz w:val="28"/>
          <w:szCs w:val="28"/>
        </w:rPr>
        <w:t>いじめ防止基本方針</w:t>
      </w:r>
    </w:p>
    <w:p w14:paraId="52C94E9B" w14:textId="77777777" w:rsidR="00DD2E79" w:rsidRPr="00580755" w:rsidRDefault="00DD2E79" w:rsidP="001F22ED">
      <w:pPr>
        <w:ind w:right="960"/>
        <w:rPr>
          <w:rFonts w:ascii="ＭＳ ゴシック" w:eastAsia="ＭＳ ゴシック" w:hAnsi="ＭＳ ゴシック"/>
          <w:color w:val="000000"/>
          <w:szCs w:val="21"/>
        </w:rPr>
      </w:pPr>
    </w:p>
    <w:p w14:paraId="0FD9843A" w14:textId="77777777" w:rsidR="001E5997" w:rsidRPr="00580755" w:rsidRDefault="001E5997" w:rsidP="005D5599">
      <w:pPr>
        <w:rPr>
          <w:rFonts w:ascii="ＭＳ ゴシック" w:eastAsia="ＭＳ ゴシック" w:hAnsi="ＭＳ ゴシック"/>
          <w:b/>
          <w:dstrike/>
          <w:color w:val="000000"/>
          <w:shd w:val="pct15" w:color="auto" w:fill="FFFFFF"/>
        </w:rPr>
      </w:pPr>
      <w:r w:rsidRPr="00580755">
        <w:rPr>
          <w:rFonts w:ascii="ＭＳ ゴシック" w:eastAsia="ＭＳ ゴシック" w:hAnsi="ＭＳ ゴシック" w:hint="eastAsia"/>
          <w:b/>
          <w:color w:val="000000"/>
        </w:rPr>
        <w:t>第1　いじめ防止等の基本的な</w:t>
      </w:r>
      <w:r w:rsidR="004D4411" w:rsidRPr="00580755">
        <w:rPr>
          <w:rFonts w:ascii="ＭＳ ゴシック" w:eastAsia="ＭＳ ゴシック" w:hAnsi="ＭＳ ゴシック" w:hint="eastAsia"/>
          <w:b/>
          <w:color w:val="000000"/>
        </w:rPr>
        <w:t>方針</w:t>
      </w:r>
    </w:p>
    <w:p w14:paraId="26B25879" w14:textId="77777777" w:rsidR="00885E8B" w:rsidRPr="00580755" w:rsidRDefault="00885E8B" w:rsidP="005D5599">
      <w:pPr>
        <w:rPr>
          <w:rFonts w:ascii="ＭＳ ゴシック" w:eastAsia="ＭＳ ゴシック" w:hAnsi="ＭＳ ゴシック"/>
          <w:color w:val="000000"/>
        </w:rPr>
      </w:pPr>
    </w:p>
    <w:p w14:paraId="22F8E4AA" w14:textId="77777777" w:rsidR="0008458C" w:rsidRPr="00580755" w:rsidRDefault="0008458C" w:rsidP="00B16CD2">
      <w:pPr>
        <w:ind w:firstLineChars="100" w:firstLine="228"/>
        <w:rPr>
          <w:rFonts w:ascii="ＭＳ ゴシック" w:eastAsia="ＭＳ ゴシック" w:hAnsi="ＭＳ ゴシック"/>
          <w:b/>
          <w:color w:val="000000"/>
        </w:rPr>
      </w:pPr>
      <w:r w:rsidRPr="00580755">
        <w:rPr>
          <w:rFonts w:ascii="ＭＳ ゴシック" w:eastAsia="ＭＳ ゴシック" w:hAnsi="ＭＳ ゴシック" w:hint="eastAsia"/>
          <w:b/>
          <w:color w:val="000000"/>
        </w:rPr>
        <w:t>１　基本方針策定の意義</w:t>
      </w:r>
    </w:p>
    <w:p w14:paraId="416904E8" w14:textId="60D08D5A" w:rsidR="00276860" w:rsidRPr="00580755" w:rsidRDefault="0008458C" w:rsidP="00303AB4">
      <w:pPr>
        <w:ind w:left="453" w:hangingChars="200" w:hanging="453"/>
        <w:rPr>
          <w:color w:val="000000"/>
        </w:rPr>
      </w:pPr>
      <w:r w:rsidRPr="00580755">
        <w:rPr>
          <w:rFonts w:hint="eastAsia"/>
          <w:color w:val="000000"/>
        </w:rPr>
        <w:t xml:space="preserve">　</w:t>
      </w:r>
      <w:r w:rsidR="00C665C1" w:rsidRPr="00580755">
        <w:rPr>
          <w:rFonts w:hint="eastAsia"/>
          <w:color w:val="000000"/>
        </w:rPr>
        <w:t xml:space="preserve">　</w:t>
      </w:r>
      <w:r w:rsidR="004C45F8" w:rsidRPr="00580755">
        <w:rPr>
          <w:rFonts w:hint="eastAsia"/>
          <w:color w:val="000000"/>
        </w:rPr>
        <w:t xml:space="preserve">　</w:t>
      </w:r>
      <w:r w:rsidR="00B16CD2" w:rsidRPr="00580755">
        <w:rPr>
          <w:rFonts w:hint="eastAsia"/>
          <w:color w:val="000000"/>
        </w:rPr>
        <w:t>この</w:t>
      </w:r>
      <w:r w:rsidRPr="00580755">
        <w:rPr>
          <w:rFonts w:hint="eastAsia"/>
          <w:color w:val="000000"/>
        </w:rPr>
        <w:t>いじめ防止基本方針は、</w:t>
      </w:r>
      <w:r w:rsidR="00B73B30" w:rsidRPr="00580755">
        <w:rPr>
          <w:rFonts w:hint="eastAsia"/>
          <w:color w:val="000000"/>
        </w:rPr>
        <w:t>本校</w:t>
      </w:r>
      <w:r w:rsidRPr="00580755">
        <w:rPr>
          <w:rFonts w:hint="eastAsia"/>
          <w:color w:val="000000"/>
        </w:rPr>
        <w:t>におけるいじめの問題を克服し、</w:t>
      </w:r>
      <w:r w:rsidR="00890224" w:rsidRPr="00580755">
        <w:rPr>
          <w:rFonts w:hint="eastAsia"/>
          <w:color w:val="000000"/>
        </w:rPr>
        <w:t>児童</w:t>
      </w:r>
      <w:r w:rsidRPr="00580755">
        <w:rPr>
          <w:rFonts w:hint="eastAsia"/>
          <w:color w:val="000000"/>
        </w:rPr>
        <w:t>の尊厳を保持する目的のもと</w:t>
      </w:r>
      <w:r w:rsidR="00F66B3A" w:rsidRPr="00580755">
        <w:rPr>
          <w:rFonts w:hint="eastAsia"/>
          <w:color w:val="000000"/>
        </w:rPr>
        <w:t>に</w:t>
      </w:r>
      <w:r w:rsidRPr="00580755">
        <w:rPr>
          <w:rFonts w:hint="eastAsia"/>
          <w:color w:val="000000"/>
        </w:rPr>
        <w:t>、学校、家庭、地域</w:t>
      </w:r>
      <w:r w:rsidR="00B73B30" w:rsidRPr="00580755">
        <w:rPr>
          <w:rFonts w:hint="eastAsia"/>
          <w:color w:val="000000"/>
        </w:rPr>
        <w:t>、世田谷区、</w:t>
      </w:r>
      <w:r w:rsidRPr="00580755">
        <w:rPr>
          <w:rFonts w:hint="eastAsia"/>
          <w:color w:val="000000"/>
        </w:rPr>
        <w:t>その他の関係機関が相互に連携し、</w:t>
      </w:r>
      <w:r w:rsidR="00B73B30" w:rsidRPr="00580755">
        <w:rPr>
          <w:rFonts w:hint="eastAsia"/>
          <w:color w:val="000000"/>
        </w:rPr>
        <w:t>世田谷区いじめ防止基本方針等</w:t>
      </w:r>
      <w:r w:rsidR="00916255" w:rsidRPr="00580755">
        <w:rPr>
          <w:rFonts w:hint="eastAsia"/>
          <w:color w:val="000000"/>
        </w:rPr>
        <w:t>を踏まえ</w:t>
      </w:r>
      <w:r w:rsidRPr="00580755">
        <w:rPr>
          <w:rFonts w:hint="eastAsia"/>
          <w:color w:val="000000"/>
        </w:rPr>
        <w:t>、</w:t>
      </w:r>
      <w:r w:rsidR="00B73B30" w:rsidRPr="00580755">
        <w:rPr>
          <w:rFonts w:hint="eastAsia"/>
          <w:color w:val="000000"/>
        </w:rPr>
        <w:t>本校</w:t>
      </w:r>
      <w:r w:rsidR="00276860" w:rsidRPr="00580755">
        <w:rPr>
          <w:rFonts w:hint="eastAsia"/>
          <w:color w:val="000000"/>
        </w:rPr>
        <w:t>における</w:t>
      </w:r>
      <w:r w:rsidRPr="00580755">
        <w:rPr>
          <w:rFonts w:hint="eastAsia"/>
          <w:color w:val="000000"/>
        </w:rPr>
        <w:t>いじめの未然防止、早期発見、早期対応、重大事態への対処のための対策を総合的かつ効果的に推進するための基本的な方針を定めるものである。</w:t>
      </w:r>
    </w:p>
    <w:p w14:paraId="74EE0621" w14:textId="77777777" w:rsidR="0008458C" w:rsidRPr="00580755" w:rsidRDefault="0008458C" w:rsidP="0008458C">
      <w:pPr>
        <w:rPr>
          <w:color w:val="000000"/>
        </w:rPr>
      </w:pPr>
    </w:p>
    <w:p w14:paraId="6A6E15A0" w14:textId="77777777" w:rsidR="0008458C" w:rsidRPr="00580755" w:rsidRDefault="0008458C" w:rsidP="00B16CD2">
      <w:pPr>
        <w:ind w:firstLineChars="100" w:firstLine="228"/>
        <w:rPr>
          <w:rFonts w:ascii="ＭＳ ゴシック" w:eastAsia="ＭＳ ゴシック" w:hAnsi="ＭＳ ゴシック"/>
          <w:b/>
          <w:color w:val="000000"/>
        </w:rPr>
      </w:pPr>
      <w:r w:rsidRPr="00580755">
        <w:rPr>
          <w:rFonts w:ascii="ＭＳ ゴシック" w:eastAsia="ＭＳ ゴシック" w:hAnsi="ＭＳ ゴシック" w:hint="eastAsia"/>
          <w:b/>
          <w:color w:val="000000"/>
        </w:rPr>
        <w:t>２　いじめの定義</w:t>
      </w:r>
    </w:p>
    <w:p w14:paraId="1C407BDC" w14:textId="4F449C72" w:rsidR="009F490C" w:rsidRPr="00580755" w:rsidRDefault="000C1CEA" w:rsidP="009F490C">
      <w:pPr>
        <w:ind w:leftChars="200" w:left="453" w:firstLineChars="100" w:firstLine="227"/>
        <w:rPr>
          <w:color w:val="000000"/>
        </w:rPr>
      </w:pPr>
      <w:r w:rsidRPr="00580755">
        <w:rPr>
          <w:rFonts w:hint="eastAsia"/>
          <w:color w:val="000000"/>
        </w:rPr>
        <w:t>『</w:t>
      </w:r>
      <w:r w:rsidR="0008458C" w:rsidRPr="00580755">
        <w:rPr>
          <w:rFonts w:hint="eastAsia"/>
          <w:color w:val="000000"/>
        </w:rPr>
        <w:t>いじめ</w:t>
      </w:r>
      <w:r w:rsidRPr="00580755">
        <w:rPr>
          <w:rFonts w:hint="eastAsia"/>
          <w:color w:val="000000"/>
        </w:rPr>
        <w:t>』</w:t>
      </w:r>
      <w:r w:rsidR="0008458C" w:rsidRPr="00580755">
        <w:rPr>
          <w:rFonts w:hint="eastAsia"/>
          <w:color w:val="000000"/>
        </w:rPr>
        <w:t>とは、</w:t>
      </w:r>
      <w:r w:rsidRPr="00580755">
        <w:rPr>
          <w:rFonts w:hint="eastAsia"/>
          <w:color w:val="000000"/>
        </w:rPr>
        <w:t>「</w:t>
      </w:r>
      <w:r w:rsidR="00890224" w:rsidRPr="00580755">
        <w:rPr>
          <w:rFonts w:hint="eastAsia"/>
          <w:color w:val="000000"/>
        </w:rPr>
        <w:t>児童・生徒</w:t>
      </w:r>
      <w:r w:rsidR="0008458C" w:rsidRPr="00580755">
        <w:rPr>
          <w:rFonts w:hint="eastAsia"/>
          <w:color w:val="000000"/>
        </w:rPr>
        <w:t>に対して、当該</w:t>
      </w:r>
      <w:r w:rsidR="00890224" w:rsidRPr="00580755">
        <w:rPr>
          <w:rFonts w:hint="eastAsia"/>
          <w:color w:val="000000"/>
        </w:rPr>
        <w:t>児童</w:t>
      </w:r>
      <w:r w:rsidR="0008458C" w:rsidRPr="00580755">
        <w:rPr>
          <w:rFonts w:hint="eastAsia"/>
          <w:color w:val="000000"/>
        </w:rPr>
        <w:t>が在籍する学校に在籍している等当該</w:t>
      </w:r>
      <w:r w:rsidR="00890224" w:rsidRPr="00580755">
        <w:rPr>
          <w:rFonts w:hint="eastAsia"/>
          <w:color w:val="000000"/>
        </w:rPr>
        <w:t>児童</w:t>
      </w:r>
      <w:r w:rsidR="0008458C" w:rsidRPr="00580755">
        <w:rPr>
          <w:rFonts w:hint="eastAsia"/>
          <w:color w:val="000000"/>
        </w:rPr>
        <w:t>と一定の人的関係にある他の</w:t>
      </w:r>
      <w:r w:rsidR="00890224" w:rsidRPr="00580755">
        <w:rPr>
          <w:rFonts w:hint="eastAsia"/>
          <w:color w:val="000000"/>
        </w:rPr>
        <w:t>児童</w:t>
      </w:r>
      <w:r w:rsidR="0008458C" w:rsidRPr="00580755">
        <w:rPr>
          <w:rFonts w:hint="eastAsia"/>
          <w:color w:val="000000"/>
        </w:rPr>
        <w:t>が行う心理的又は物理的な影響を与える行為（インターネットを通じて行われるものを含む。）であって、当該行為の対象となった</w:t>
      </w:r>
      <w:r w:rsidR="00890224" w:rsidRPr="00580755">
        <w:rPr>
          <w:rFonts w:hint="eastAsia"/>
          <w:color w:val="000000"/>
        </w:rPr>
        <w:t>児童</w:t>
      </w:r>
      <w:r w:rsidR="0008458C" w:rsidRPr="00580755">
        <w:rPr>
          <w:rFonts w:hint="eastAsia"/>
          <w:color w:val="000000"/>
        </w:rPr>
        <w:t>が心身の苦痛を感じているもの</w:t>
      </w:r>
      <w:r w:rsidR="00A04DE9" w:rsidRPr="00580755">
        <w:rPr>
          <w:rFonts w:hint="eastAsia"/>
          <w:color w:val="000000"/>
        </w:rPr>
        <w:t>。</w:t>
      </w:r>
      <w:r w:rsidRPr="00580755">
        <w:rPr>
          <w:rFonts w:hint="eastAsia"/>
          <w:color w:val="000000"/>
        </w:rPr>
        <w:t>」</w:t>
      </w:r>
      <w:r w:rsidR="0008458C" w:rsidRPr="00580755">
        <w:rPr>
          <w:rFonts w:hint="eastAsia"/>
          <w:color w:val="000000"/>
        </w:rPr>
        <w:t>をいう。</w:t>
      </w:r>
    </w:p>
    <w:p w14:paraId="70DC6D80" w14:textId="50932577" w:rsidR="009C65C3" w:rsidRPr="00580755" w:rsidRDefault="009C65C3" w:rsidP="009C65C3">
      <w:pPr>
        <w:ind w:leftChars="100" w:left="227" w:firstLineChars="200" w:firstLine="453"/>
        <w:rPr>
          <w:rFonts w:ascii="ＭＳ 明朝" w:hAnsi="ＭＳ 明朝"/>
          <w:color w:val="000000"/>
        </w:rPr>
      </w:pPr>
      <w:r w:rsidRPr="00580755">
        <w:rPr>
          <w:rFonts w:ascii="ＭＳ 明朝" w:hAnsi="ＭＳ 明朝" w:hint="eastAsia"/>
          <w:color w:val="000000"/>
        </w:rPr>
        <w:t>いじめを見落とすことがないよう、いじめを受けた児童の立場に立ち、いじ</w:t>
      </w:r>
    </w:p>
    <w:p w14:paraId="5361CBBF" w14:textId="2276F160" w:rsidR="009C65C3" w:rsidRPr="00580755" w:rsidRDefault="009C65C3" w:rsidP="009C65C3">
      <w:pPr>
        <w:ind w:leftChars="200" w:left="453"/>
        <w:rPr>
          <w:rFonts w:ascii="ＭＳ 明朝" w:hAnsi="ＭＳ 明朝"/>
          <w:color w:val="000000"/>
        </w:rPr>
      </w:pPr>
      <w:proofErr w:type="gramStart"/>
      <w:r w:rsidRPr="00580755">
        <w:rPr>
          <w:rFonts w:ascii="ＭＳ 明朝" w:hAnsi="ＭＳ 明朝" w:hint="eastAsia"/>
          <w:color w:val="000000"/>
        </w:rPr>
        <w:t>めを</w:t>
      </w:r>
      <w:proofErr w:type="gramEnd"/>
      <w:r w:rsidRPr="00580755">
        <w:rPr>
          <w:rFonts w:ascii="ＭＳ 明朝" w:hAnsi="ＭＳ 明朝" w:hint="eastAsia"/>
          <w:color w:val="000000"/>
        </w:rPr>
        <w:t>広くとらえる。行為がいじめに当たるか否かは、いじめの背景にある事情を把握し、表面的・形式的に判断することなく、いじめを受けた児童の立場に立ち、慎重に行う必要がある。いじめを受けていても、本人がそれを否定することがあることから、仮に軽微に見えることでも苦痛が累積する場合があることを踏まえ、児童の表情や様子をきめ細かく観察するなどして確認する。</w:t>
      </w:r>
    </w:p>
    <w:p w14:paraId="69D24F27" w14:textId="18C30D4C" w:rsidR="009C65C3" w:rsidRPr="00580755" w:rsidRDefault="009C65C3" w:rsidP="009C65C3">
      <w:pPr>
        <w:ind w:leftChars="100" w:left="227" w:firstLineChars="200" w:firstLine="453"/>
        <w:rPr>
          <w:rFonts w:ascii="ＭＳ 明朝" w:hAnsi="ＭＳ 明朝"/>
          <w:color w:val="000000"/>
        </w:rPr>
      </w:pPr>
      <w:r w:rsidRPr="00580755">
        <w:rPr>
          <w:rFonts w:ascii="ＭＳ 明朝" w:hAnsi="ＭＳ 明朝" w:hint="eastAsia"/>
          <w:color w:val="000000"/>
        </w:rPr>
        <w:t>なお、いじめられた児童の立場に立っていじめに当たると判断した場合にも、</w:t>
      </w:r>
    </w:p>
    <w:p w14:paraId="4433732B" w14:textId="582ABBF7" w:rsidR="009C65C3" w:rsidRPr="00580755" w:rsidRDefault="009C65C3" w:rsidP="008D3291">
      <w:pPr>
        <w:ind w:leftChars="200" w:left="453"/>
        <w:rPr>
          <w:rFonts w:ascii="ＭＳ 明朝" w:hAnsi="ＭＳ 明朝"/>
          <w:color w:val="000000"/>
        </w:rPr>
      </w:pPr>
      <w:r w:rsidRPr="00580755">
        <w:rPr>
          <w:rFonts w:ascii="ＭＳ 明朝" w:hAnsi="ＭＳ 明朝" w:hint="eastAsia"/>
          <w:color w:val="000000"/>
        </w:rPr>
        <w:t>その全てが厳しい指導を要するとは限らない。例えば、好意から行った行為が意図せずに心身の苦痛を感じさせてしまった場合や、相手を傷つけた</w:t>
      </w:r>
      <w:r w:rsidR="00C80FB7">
        <w:rPr>
          <w:rFonts w:ascii="ＭＳ 明朝" w:hAnsi="ＭＳ 明朝" w:hint="eastAsia"/>
          <w:color w:val="000000"/>
        </w:rPr>
        <w:t>ら</w:t>
      </w:r>
      <w:r w:rsidRPr="00580755">
        <w:rPr>
          <w:rFonts w:ascii="ＭＳ 明朝" w:hAnsi="ＭＳ 明朝" w:hint="eastAsia"/>
          <w:color w:val="000000"/>
        </w:rPr>
        <w:t>すぐに謝罪し、再び良好な関係を築くことができたりした場合には、例えば「いじめ」という言葉を使わずに指導するなど、柔軟かつ適切に対処する。ただし、これらの場合であっても、法が定義するいじめに該当するため、学校いじめ対策組織へ情報共有することは必要である。</w:t>
      </w:r>
    </w:p>
    <w:p w14:paraId="04D616F6" w14:textId="77777777" w:rsidR="0008458C" w:rsidRPr="00580755" w:rsidRDefault="0008458C" w:rsidP="00303AB4">
      <w:pPr>
        <w:ind w:firstLineChars="100" w:firstLine="227"/>
        <w:rPr>
          <w:color w:val="000000"/>
        </w:rPr>
      </w:pPr>
    </w:p>
    <w:p w14:paraId="243B82C8" w14:textId="77777777" w:rsidR="00506D37" w:rsidRPr="00580755" w:rsidRDefault="00B16CD2" w:rsidP="00B16CD2">
      <w:pPr>
        <w:rPr>
          <w:rFonts w:ascii="ＭＳ ゴシック" w:eastAsia="ＭＳ ゴシック" w:hAnsi="ＭＳ ゴシック"/>
          <w:b/>
          <w:color w:val="000000"/>
        </w:rPr>
      </w:pPr>
      <w:r w:rsidRPr="00580755">
        <w:rPr>
          <w:rFonts w:ascii="ＭＳ ゴシック" w:eastAsia="ＭＳ ゴシック" w:hAnsi="ＭＳ ゴシック" w:hint="eastAsia"/>
          <w:b/>
          <w:color w:val="000000"/>
        </w:rPr>
        <w:t>第２</w:t>
      </w:r>
      <w:r w:rsidR="00CD5733" w:rsidRPr="00580755">
        <w:rPr>
          <w:rFonts w:ascii="ＭＳ ゴシック" w:eastAsia="ＭＳ ゴシック" w:hAnsi="ＭＳ ゴシック" w:hint="eastAsia"/>
          <w:b/>
          <w:color w:val="000000"/>
        </w:rPr>
        <w:t xml:space="preserve">　いじめ防止等</w:t>
      </w:r>
      <w:r w:rsidRPr="00580755">
        <w:rPr>
          <w:rFonts w:ascii="ＭＳ ゴシック" w:eastAsia="ＭＳ ゴシック" w:hAnsi="ＭＳ ゴシック" w:hint="eastAsia"/>
          <w:b/>
          <w:color w:val="000000"/>
        </w:rPr>
        <w:t>の具体的な対策</w:t>
      </w:r>
    </w:p>
    <w:p w14:paraId="1A14FAF7" w14:textId="77777777" w:rsidR="00B16CD2" w:rsidRPr="00580755" w:rsidRDefault="00B16CD2" w:rsidP="00B16CD2">
      <w:pPr>
        <w:rPr>
          <w:rFonts w:ascii="ＭＳ ゴシック" w:eastAsia="ＭＳ ゴシック" w:hAnsi="ＭＳ ゴシック"/>
          <w:color w:val="000000"/>
        </w:rPr>
      </w:pPr>
      <w:r w:rsidRPr="00580755">
        <w:rPr>
          <w:rFonts w:ascii="ＭＳ ゴシック" w:eastAsia="ＭＳ ゴシック" w:hAnsi="ＭＳ ゴシック" w:hint="eastAsia"/>
          <w:color w:val="000000"/>
        </w:rPr>
        <w:t xml:space="preserve">　</w:t>
      </w:r>
    </w:p>
    <w:p w14:paraId="31EC9412" w14:textId="77777777" w:rsidR="00B16CD2" w:rsidRPr="00580755" w:rsidRDefault="00B16CD2" w:rsidP="00B16CD2">
      <w:pPr>
        <w:rPr>
          <w:rFonts w:ascii="ＭＳ ゴシック" w:eastAsia="ＭＳ ゴシック" w:hAnsi="ＭＳ ゴシック"/>
          <w:b/>
          <w:color w:val="000000"/>
        </w:rPr>
      </w:pPr>
      <w:r w:rsidRPr="00580755">
        <w:rPr>
          <w:rFonts w:ascii="ＭＳ ゴシック" w:eastAsia="ＭＳ ゴシック" w:hAnsi="ＭＳ ゴシック" w:hint="eastAsia"/>
          <w:b/>
          <w:color w:val="000000"/>
        </w:rPr>
        <w:t xml:space="preserve">　１　学校において実施する施策</w:t>
      </w:r>
    </w:p>
    <w:p w14:paraId="5BF9552C" w14:textId="65D8CF16" w:rsidR="00A55FD3" w:rsidRPr="00580755" w:rsidRDefault="004A0400" w:rsidP="00303AB4">
      <w:pPr>
        <w:ind w:leftChars="200" w:left="453" w:firstLineChars="100" w:firstLine="227"/>
        <w:rPr>
          <w:rFonts w:ascii="ＭＳ 明朝" w:hAnsi="ＭＳ 明朝"/>
          <w:color w:val="000000"/>
        </w:rPr>
      </w:pPr>
      <w:r w:rsidRPr="00580755">
        <w:rPr>
          <w:rFonts w:ascii="ＭＳ 明朝" w:hAnsi="ＭＳ 明朝" w:hint="eastAsia"/>
          <w:color w:val="000000"/>
        </w:rPr>
        <w:t>いじめは、</w:t>
      </w:r>
      <w:r w:rsidR="00466D87" w:rsidRPr="00580755">
        <w:rPr>
          <w:rFonts w:ascii="ＭＳ 明朝" w:hAnsi="ＭＳ 明朝" w:hint="eastAsia"/>
          <w:color w:val="000000"/>
        </w:rPr>
        <w:t>どの児童</w:t>
      </w:r>
      <w:r w:rsidR="00A55FD3" w:rsidRPr="00580755">
        <w:rPr>
          <w:rFonts w:ascii="ＭＳ 明朝" w:hAnsi="ＭＳ 明朝" w:hint="eastAsia"/>
          <w:color w:val="000000"/>
        </w:rPr>
        <w:t>にも、</w:t>
      </w:r>
      <w:r w:rsidR="00466D87" w:rsidRPr="00580755">
        <w:rPr>
          <w:rFonts w:ascii="ＭＳ 明朝" w:hAnsi="ＭＳ 明朝" w:hint="eastAsia"/>
          <w:color w:val="000000"/>
        </w:rPr>
        <w:t>どの学級にも、</w:t>
      </w:r>
      <w:r w:rsidRPr="00580755">
        <w:rPr>
          <w:rFonts w:ascii="ＭＳ 明朝" w:hAnsi="ＭＳ 明朝" w:hint="eastAsia"/>
          <w:color w:val="000000"/>
        </w:rPr>
        <w:t>どの学校</w:t>
      </w:r>
      <w:r w:rsidR="00466D87" w:rsidRPr="00580755">
        <w:rPr>
          <w:rFonts w:ascii="ＭＳ 明朝" w:hAnsi="ＭＳ 明朝" w:hint="eastAsia"/>
          <w:color w:val="000000"/>
        </w:rPr>
        <w:t>に</w:t>
      </w:r>
      <w:r w:rsidRPr="00580755">
        <w:rPr>
          <w:rFonts w:ascii="ＭＳ 明朝" w:hAnsi="ＭＳ 明朝" w:hint="eastAsia"/>
          <w:color w:val="000000"/>
        </w:rPr>
        <w:t>も起こりうる</w:t>
      </w:r>
      <w:r w:rsidR="00A55FD3" w:rsidRPr="00580755">
        <w:rPr>
          <w:rFonts w:ascii="ＭＳ 明朝" w:hAnsi="ＭＳ 明朝" w:hint="eastAsia"/>
          <w:color w:val="000000"/>
        </w:rPr>
        <w:t>ものである。また、多くの児童が入れ替わり被害や加害を経験している。加えて、いじめの加害・被害と</w:t>
      </w:r>
      <w:r w:rsidR="008F64B1" w:rsidRPr="00580755">
        <w:rPr>
          <w:rFonts w:ascii="ＭＳ 明朝" w:hAnsi="ＭＳ 明朝" w:hint="eastAsia"/>
          <w:color w:val="000000"/>
        </w:rPr>
        <w:t>い</w:t>
      </w:r>
      <w:r w:rsidR="00A55FD3" w:rsidRPr="00580755">
        <w:rPr>
          <w:rFonts w:ascii="ＭＳ 明朝" w:hAnsi="ＭＳ 明朝" w:hint="eastAsia"/>
          <w:color w:val="000000"/>
        </w:rPr>
        <w:t>う二者関係だけでなく、「観衆」や「傍観者」の存在にも注意を払い、集団全体にいじめを許容しない雰囲気が形成されるようにすること</w:t>
      </w:r>
      <w:r w:rsidR="00316D29" w:rsidRPr="00580755">
        <w:rPr>
          <w:rFonts w:ascii="ＭＳ 明朝" w:hAnsi="ＭＳ 明朝" w:hint="eastAsia"/>
          <w:color w:val="000000"/>
        </w:rPr>
        <w:t>や</w:t>
      </w:r>
      <w:r w:rsidR="00D72CE0" w:rsidRPr="00580755">
        <w:rPr>
          <w:rFonts w:ascii="ＭＳ 明朝" w:hAnsi="ＭＳ 明朝" w:hint="eastAsia"/>
          <w:color w:val="000000"/>
        </w:rPr>
        <w:t>、</w:t>
      </w:r>
      <w:r w:rsidR="0098078A" w:rsidRPr="00580755">
        <w:rPr>
          <w:rFonts w:ascii="ＭＳ 明朝" w:hAnsi="ＭＳ 明朝" w:hint="eastAsia"/>
          <w:color w:val="000000"/>
        </w:rPr>
        <w:t>被害児童</w:t>
      </w:r>
      <w:r w:rsidR="00316D29" w:rsidRPr="00580755">
        <w:rPr>
          <w:rFonts w:ascii="ＭＳ 明朝" w:hAnsi="ＭＳ 明朝" w:hint="eastAsia"/>
          <w:color w:val="000000"/>
        </w:rPr>
        <w:t>に対しては</w:t>
      </w:r>
      <w:r w:rsidR="0098078A" w:rsidRPr="00580755">
        <w:rPr>
          <w:rFonts w:ascii="ＭＳ 明朝" w:hAnsi="ＭＳ 明朝" w:hint="eastAsia"/>
          <w:color w:val="000000"/>
        </w:rPr>
        <w:t>見守りを行うなど、徹底して守り通</w:t>
      </w:r>
      <w:r w:rsidR="00316D29" w:rsidRPr="00580755">
        <w:rPr>
          <w:rFonts w:ascii="ＭＳ 明朝" w:hAnsi="ＭＳ 明朝" w:hint="eastAsia"/>
          <w:color w:val="000000"/>
        </w:rPr>
        <w:t>す</w:t>
      </w:r>
      <w:r w:rsidR="008F64B1" w:rsidRPr="00580755">
        <w:rPr>
          <w:rFonts w:ascii="ＭＳ 明朝" w:hAnsi="ＭＳ 明朝" w:hint="eastAsia"/>
          <w:color w:val="000000"/>
        </w:rPr>
        <w:t>ことが大切で</w:t>
      </w:r>
      <w:r w:rsidR="00316D29" w:rsidRPr="00580755">
        <w:rPr>
          <w:rFonts w:ascii="ＭＳ 明朝" w:hAnsi="ＭＳ 明朝" w:hint="eastAsia"/>
          <w:color w:val="000000"/>
        </w:rPr>
        <w:t>ある。</w:t>
      </w:r>
    </w:p>
    <w:p w14:paraId="074562A3" w14:textId="77777777" w:rsidR="00CD5733" w:rsidRPr="00580755" w:rsidRDefault="00A55FD3" w:rsidP="00303AB4">
      <w:pPr>
        <w:ind w:leftChars="200" w:left="453" w:firstLineChars="100" w:firstLine="227"/>
        <w:rPr>
          <w:rFonts w:ascii="ＭＳ 明朝" w:hAnsi="ＭＳ 明朝"/>
          <w:color w:val="000000"/>
        </w:rPr>
      </w:pPr>
      <w:r w:rsidRPr="00580755">
        <w:rPr>
          <w:rFonts w:ascii="ＭＳ 明朝" w:hAnsi="ＭＳ 明朝" w:hint="eastAsia"/>
          <w:color w:val="000000"/>
        </w:rPr>
        <w:lastRenderedPageBreak/>
        <w:t>これらの</w:t>
      </w:r>
      <w:r w:rsidR="004A0400" w:rsidRPr="00580755">
        <w:rPr>
          <w:rFonts w:ascii="ＭＳ 明朝" w:hAnsi="ＭＳ 明朝" w:hint="eastAsia"/>
          <w:color w:val="000000"/>
        </w:rPr>
        <w:t>認識のうえで、</w:t>
      </w:r>
      <w:r w:rsidR="00CD5733" w:rsidRPr="00580755">
        <w:rPr>
          <w:rFonts w:ascii="ＭＳ 明朝" w:hAnsi="ＭＳ 明朝" w:hint="eastAsia"/>
          <w:color w:val="000000"/>
        </w:rPr>
        <w:t>学校、</w:t>
      </w:r>
      <w:r w:rsidR="0008458C" w:rsidRPr="00580755">
        <w:rPr>
          <w:rFonts w:ascii="ＭＳ 明朝" w:hAnsi="ＭＳ 明朝" w:hint="eastAsia"/>
          <w:color w:val="000000"/>
        </w:rPr>
        <w:t>家庭、</w:t>
      </w:r>
      <w:r w:rsidR="00CD5733" w:rsidRPr="00580755">
        <w:rPr>
          <w:rFonts w:ascii="ＭＳ 明朝" w:hAnsi="ＭＳ 明朝" w:hint="eastAsia"/>
          <w:color w:val="000000"/>
        </w:rPr>
        <w:t>地域、</w:t>
      </w:r>
      <w:r w:rsidR="001E5695" w:rsidRPr="00580755">
        <w:rPr>
          <w:rFonts w:ascii="ＭＳ 明朝" w:hAnsi="ＭＳ 明朝" w:hint="eastAsia"/>
          <w:color w:val="000000"/>
        </w:rPr>
        <w:t>区、教育委員会、</w:t>
      </w:r>
      <w:r w:rsidR="00CD5733" w:rsidRPr="00580755">
        <w:rPr>
          <w:rFonts w:ascii="ＭＳ 明朝" w:hAnsi="ＭＳ 明朝" w:hint="eastAsia"/>
          <w:color w:val="000000"/>
        </w:rPr>
        <w:t>その他の関係機関</w:t>
      </w:r>
      <w:r w:rsidR="00A03B32" w:rsidRPr="00580755">
        <w:rPr>
          <w:rFonts w:ascii="ＭＳ 明朝" w:hAnsi="ＭＳ 明朝" w:hint="eastAsia"/>
          <w:color w:val="000000"/>
        </w:rPr>
        <w:t>等</w:t>
      </w:r>
      <w:r w:rsidR="00CD5733" w:rsidRPr="00580755">
        <w:rPr>
          <w:rFonts w:ascii="ＭＳ 明朝" w:hAnsi="ＭＳ 明朝" w:hint="eastAsia"/>
          <w:color w:val="000000"/>
        </w:rPr>
        <w:t>の連携のもと、次のことを基本として</w:t>
      </w:r>
      <w:r w:rsidR="00B16CD2" w:rsidRPr="00580755">
        <w:rPr>
          <w:rFonts w:ascii="ＭＳ 明朝" w:hAnsi="ＭＳ 明朝" w:hint="eastAsia"/>
          <w:color w:val="000000"/>
        </w:rPr>
        <w:t>いじめ防止等の具体的な対策を推進する</w:t>
      </w:r>
      <w:r w:rsidR="00CD5733" w:rsidRPr="00580755">
        <w:rPr>
          <w:rFonts w:ascii="ＭＳ 明朝" w:hAnsi="ＭＳ 明朝" w:hint="eastAsia"/>
          <w:color w:val="000000"/>
        </w:rPr>
        <w:t>。</w:t>
      </w:r>
    </w:p>
    <w:p w14:paraId="0BE5BF0A" w14:textId="77777777" w:rsidR="00B16CD2" w:rsidRPr="00580755" w:rsidRDefault="00B16CD2" w:rsidP="00B16CD2">
      <w:pPr>
        <w:ind w:firstLineChars="100" w:firstLine="227"/>
        <w:rPr>
          <w:rFonts w:ascii="ＭＳ ゴシック" w:eastAsia="ＭＳ ゴシック" w:hAnsi="ＭＳ ゴシック"/>
          <w:color w:val="000000"/>
        </w:rPr>
      </w:pPr>
    </w:p>
    <w:p w14:paraId="07DEA27A" w14:textId="77777777" w:rsidR="00E95FDA" w:rsidRPr="00580755" w:rsidRDefault="00F76DB2" w:rsidP="00B16CD2">
      <w:pPr>
        <w:ind w:firstLineChars="100" w:firstLine="227"/>
        <w:rPr>
          <w:rFonts w:ascii="ＭＳ ゴシック" w:eastAsia="ＭＳ ゴシック" w:hAnsi="ＭＳ ゴシック"/>
          <w:color w:val="000000"/>
        </w:rPr>
      </w:pPr>
      <w:r w:rsidRPr="00580755">
        <w:rPr>
          <w:rFonts w:ascii="ＭＳ ゴシック" w:eastAsia="ＭＳ ゴシック" w:hAnsi="ＭＳ ゴシック" w:hint="eastAsia"/>
          <w:color w:val="000000"/>
        </w:rPr>
        <w:t>（１）</w:t>
      </w:r>
      <w:r w:rsidR="00E95FDA" w:rsidRPr="00580755">
        <w:rPr>
          <w:rFonts w:ascii="ＭＳ ゴシック" w:eastAsia="ＭＳ ゴシック" w:hAnsi="ＭＳ ゴシック" w:hint="eastAsia"/>
          <w:color w:val="000000"/>
        </w:rPr>
        <w:t>いじめの未然防止</w:t>
      </w:r>
    </w:p>
    <w:p w14:paraId="030BCC82" w14:textId="68679AEE" w:rsidR="00E95FDA" w:rsidRPr="00580755" w:rsidRDefault="00B16CD2" w:rsidP="00303AB4">
      <w:pPr>
        <w:ind w:leftChars="300" w:left="680" w:firstLineChars="100" w:firstLine="227"/>
        <w:rPr>
          <w:rFonts w:ascii="ＭＳ 明朝" w:hAnsi="ＭＳ 明朝"/>
          <w:color w:val="000000"/>
        </w:rPr>
      </w:pPr>
      <w:r w:rsidRPr="00580755">
        <w:rPr>
          <w:rFonts w:ascii="ＭＳ 明朝" w:hAnsi="ＭＳ 明朝" w:hint="eastAsia"/>
          <w:color w:val="000000"/>
        </w:rPr>
        <w:t>すべての児童がいじめは人として決して許されないことを理解し、自覚させるとともに、</w:t>
      </w:r>
      <w:r w:rsidR="00A03B32" w:rsidRPr="00580755">
        <w:rPr>
          <w:rFonts w:ascii="ＭＳ 明朝" w:hAnsi="ＭＳ 明朝" w:hint="eastAsia"/>
          <w:color w:val="000000"/>
        </w:rPr>
        <w:t>教職員が児童の多様性を認めることで、</w:t>
      </w:r>
      <w:r w:rsidRPr="00580755">
        <w:rPr>
          <w:rFonts w:ascii="ＭＳ 明朝" w:hAnsi="ＭＳ 明朝" w:hint="eastAsia"/>
          <w:color w:val="000000"/>
        </w:rPr>
        <w:t>すべての児童が安心でき、自分の存在や相手の存在を認め、互いの人格を尊重する</w:t>
      </w:r>
      <w:r w:rsidR="004D0292" w:rsidRPr="00580755">
        <w:rPr>
          <w:rFonts w:ascii="ＭＳ 明朝" w:hAnsi="ＭＳ 明朝" w:hint="eastAsia"/>
          <w:color w:val="000000"/>
        </w:rPr>
        <w:t>心の</w:t>
      </w:r>
      <w:r w:rsidR="00567BD7" w:rsidRPr="00580755">
        <w:rPr>
          <w:rFonts w:ascii="ＭＳ 明朝" w:hAnsi="ＭＳ 明朝" w:hint="eastAsia"/>
          <w:color w:val="000000"/>
        </w:rPr>
        <w:t>通う</w:t>
      </w:r>
      <w:r w:rsidR="005565C4" w:rsidRPr="00580755">
        <w:rPr>
          <w:rFonts w:ascii="ＭＳ 明朝" w:hAnsi="ＭＳ 明朝" w:hint="eastAsia"/>
          <w:color w:val="000000"/>
        </w:rPr>
        <w:t>望ましい人間関係をは</w:t>
      </w:r>
      <w:r w:rsidR="004D0292" w:rsidRPr="00580755">
        <w:rPr>
          <w:rFonts w:ascii="ＭＳ 明朝" w:hAnsi="ＭＳ 明朝" w:hint="eastAsia"/>
          <w:color w:val="000000"/>
        </w:rPr>
        <w:t>ぐく</w:t>
      </w:r>
      <w:r w:rsidR="005565C4" w:rsidRPr="00580755">
        <w:rPr>
          <w:rFonts w:ascii="ＭＳ 明朝" w:hAnsi="ＭＳ 明朝" w:hint="eastAsia"/>
          <w:color w:val="000000"/>
        </w:rPr>
        <w:t>むために、学校をはじめ</w:t>
      </w:r>
      <w:r w:rsidR="00DA7F0E" w:rsidRPr="00580755">
        <w:rPr>
          <w:rFonts w:ascii="ＭＳ 明朝" w:hAnsi="ＭＳ 明朝" w:hint="eastAsia"/>
          <w:color w:val="000000"/>
        </w:rPr>
        <w:t>、</w:t>
      </w:r>
      <w:r w:rsidR="004D0292" w:rsidRPr="00580755">
        <w:rPr>
          <w:rFonts w:ascii="ＭＳ 明朝" w:hAnsi="ＭＳ 明朝" w:hint="eastAsia"/>
          <w:color w:val="000000"/>
        </w:rPr>
        <w:t>関係者</w:t>
      </w:r>
      <w:r w:rsidR="005565C4" w:rsidRPr="00580755">
        <w:rPr>
          <w:rFonts w:ascii="ＭＳ 明朝" w:hAnsi="ＭＳ 明朝" w:hint="eastAsia"/>
          <w:color w:val="000000"/>
        </w:rPr>
        <w:t>が</w:t>
      </w:r>
      <w:r w:rsidR="004D0292" w:rsidRPr="00580755">
        <w:rPr>
          <w:rFonts w:ascii="ＭＳ 明朝" w:hAnsi="ＭＳ 明朝" w:hint="eastAsia"/>
          <w:color w:val="000000"/>
        </w:rPr>
        <w:t>一体となった継続的な</w:t>
      </w:r>
      <w:r w:rsidR="00A04DE9" w:rsidRPr="00580755">
        <w:rPr>
          <w:rFonts w:ascii="ＭＳ 明朝" w:hAnsi="ＭＳ 明朝" w:hint="eastAsia"/>
          <w:color w:val="000000"/>
        </w:rPr>
        <w:t>取組</w:t>
      </w:r>
      <w:r w:rsidRPr="00580755">
        <w:rPr>
          <w:rFonts w:ascii="ＭＳ 明朝" w:hAnsi="ＭＳ 明朝" w:hint="eastAsia"/>
          <w:color w:val="000000"/>
        </w:rPr>
        <w:t>を推進する</w:t>
      </w:r>
      <w:r w:rsidR="004D0292" w:rsidRPr="00580755">
        <w:rPr>
          <w:rFonts w:ascii="ＭＳ 明朝" w:hAnsi="ＭＳ 明朝" w:hint="eastAsia"/>
          <w:color w:val="000000"/>
        </w:rPr>
        <w:t>。</w:t>
      </w:r>
    </w:p>
    <w:p w14:paraId="76B154D1" w14:textId="557C4F00" w:rsidR="00D42A00" w:rsidRPr="00580755" w:rsidRDefault="00D42A00" w:rsidP="00D42A00">
      <w:pPr>
        <w:ind w:leftChars="300" w:left="680" w:firstLineChars="100" w:firstLine="227"/>
        <w:rPr>
          <w:rFonts w:ascii="ＭＳ 明朝" w:hAnsi="ＭＳ 明朝"/>
          <w:color w:val="000000"/>
        </w:rPr>
      </w:pPr>
      <w:r w:rsidRPr="00580755">
        <w:rPr>
          <w:rFonts w:ascii="ＭＳ 明朝" w:hAnsi="ＭＳ 明朝" w:hint="eastAsia"/>
          <w:color w:val="000000"/>
        </w:rPr>
        <w:t>また、</w:t>
      </w:r>
      <w:r w:rsidR="00BD59D4" w:rsidRPr="00580755">
        <w:rPr>
          <w:rFonts w:ascii="ＭＳ 明朝" w:hAnsi="ＭＳ 明朝" w:hint="eastAsia"/>
          <w:color w:val="000000"/>
        </w:rPr>
        <w:t>いじめが生まれにくい環境づくりにつながるよう、すべての教育活動を通じて、</w:t>
      </w:r>
      <w:r w:rsidR="00112434" w:rsidRPr="00580755">
        <w:rPr>
          <w:rFonts w:ascii="ＭＳ 明朝" w:hAnsi="ＭＳ 明朝" w:hint="eastAsia"/>
          <w:color w:val="000000"/>
        </w:rPr>
        <w:t>人権教育</w:t>
      </w:r>
      <w:r w:rsidR="00881098" w:rsidRPr="00580755">
        <w:rPr>
          <w:rFonts w:ascii="ＭＳ 明朝" w:hAnsi="ＭＳ 明朝" w:hint="eastAsia"/>
          <w:color w:val="000000"/>
        </w:rPr>
        <w:t>、道徳教育及び体験・体感活動の充実</w:t>
      </w:r>
      <w:r w:rsidR="00BD59D4" w:rsidRPr="00580755">
        <w:rPr>
          <w:rFonts w:ascii="ＭＳ 明朝" w:hAnsi="ＭＳ 明朝" w:hint="eastAsia"/>
          <w:color w:val="000000"/>
        </w:rPr>
        <w:t>を図り、</w:t>
      </w:r>
      <w:r w:rsidR="00112434" w:rsidRPr="00580755">
        <w:rPr>
          <w:rFonts w:ascii="ＭＳ 明朝" w:hAnsi="ＭＳ 明朝" w:hint="eastAsia"/>
          <w:color w:val="000000"/>
        </w:rPr>
        <w:t>児童が自らいじめの問題について考える主体的な活動を</w:t>
      </w:r>
      <w:r w:rsidR="00BD59D4" w:rsidRPr="00580755">
        <w:rPr>
          <w:rFonts w:ascii="ＭＳ 明朝" w:hAnsi="ＭＳ 明朝" w:hint="eastAsia"/>
          <w:color w:val="000000"/>
        </w:rPr>
        <w:t>推進する。</w:t>
      </w:r>
    </w:p>
    <w:p w14:paraId="0C0FBB9C" w14:textId="4209F5D8" w:rsidR="00F766CE" w:rsidRPr="00580755" w:rsidRDefault="00F766CE" w:rsidP="00303AB4">
      <w:pPr>
        <w:ind w:leftChars="300" w:left="680" w:firstLineChars="100" w:firstLine="227"/>
        <w:rPr>
          <w:rFonts w:ascii="ＭＳ 明朝" w:hAnsi="ＭＳ 明朝"/>
          <w:color w:val="000000"/>
        </w:rPr>
      </w:pPr>
      <w:r w:rsidRPr="00580755">
        <w:rPr>
          <w:rFonts w:ascii="ＭＳ 明朝" w:hAnsi="ＭＳ 明朝" w:hint="eastAsia"/>
          <w:color w:val="000000"/>
        </w:rPr>
        <w:t>さらに、年３回以上、いじめをはじめとする</w:t>
      </w:r>
      <w:r w:rsidR="00AA43D1">
        <w:rPr>
          <w:rFonts w:ascii="ＭＳ 明朝" w:hAnsi="ＭＳ 明朝" w:hint="eastAsia"/>
          <w:color w:val="000000"/>
        </w:rPr>
        <w:t>生活</w:t>
      </w:r>
      <w:r w:rsidRPr="00580755">
        <w:rPr>
          <w:rFonts w:ascii="ＭＳ 明朝" w:hAnsi="ＭＳ 明朝" w:hint="eastAsia"/>
          <w:color w:val="000000"/>
        </w:rPr>
        <w:t>指導上の諸問題等に関する校内研修を行い、全ての教職員の共通認識を図る。</w:t>
      </w:r>
    </w:p>
    <w:p w14:paraId="529D0672" w14:textId="77777777" w:rsidR="00EA4297" w:rsidRPr="00580755" w:rsidRDefault="00EA4297" w:rsidP="00303AB4">
      <w:pPr>
        <w:ind w:leftChars="100" w:left="454" w:hangingChars="100" w:hanging="227"/>
        <w:rPr>
          <w:rFonts w:ascii="ＭＳ 明朝" w:hAnsi="ＭＳ 明朝"/>
          <w:color w:val="000000"/>
        </w:rPr>
      </w:pPr>
    </w:p>
    <w:p w14:paraId="6D0D14C9" w14:textId="77777777" w:rsidR="00E95FDA" w:rsidRPr="00580755" w:rsidRDefault="00F76DB2" w:rsidP="00B16CD2">
      <w:pPr>
        <w:ind w:firstLineChars="100" w:firstLine="227"/>
        <w:rPr>
          <w:rFonts w:ascii="ＭＳ ゴシック" w:eastAsia="ＭＳ ゴシック" w:hAnsi="ＭＳ ゴシック"/>
          <w:color w:val="000000"/>
        </w:rPr>
      </w:pPr>
      <w:r w:rsidRPr="00580755">
        <w:rPr>
          <w:rFonts w:ascii="ＭＳ ゴシック" w:eastAsia="ＭＳ ゴシック" w:hAnsi="ＭＳ ゴシック" w:hint="eastAsia"/>
          <w:color w:val="000000"/>
        </w:rPr>
        <w:t>（２）</w:t>
      </w:r>
      <w:r w:rsidR="00EA4297" w:rsidRPr="00580755">
        <w:rPr>
          <w:rFonts w:ascii="ＭＳ ゴシック" w:eastAsia="ＭＳ ゴシック" w:hAnsi="ＭＳ ゴシック" w:hint="eastAsia"/>
          <w:color w:val="000000"/>
        </w:rPr>
        <w:t>いじめの早期発見</w:t>
      </w:r>
    </w:p>
    <w:p w14:paraId="29E346E7" w14:textId="62C5E24F" w:rsidR="00143EA3" w:rsidRPr="00580755" w:rsidRDefault="00EA4297" w:rsidP="00BD59D4">
      <w:pPr>
        <w:ind w:leftChars="100" w:left="680" w:hangingChars="200" w:hanging="453"/>
        <w:rPr>
          <w:rFonts w:ascii="ＭＳ 明朝" w:hAnsi="ＭＳ 明朝"/>
          <w:color w:val="000000"/>
        </w:rPr>
      </w:pPr>
      <w:r w:rsidRPr="00580755">
        <w:rPr>
          <w:rFonts w:ascii="ＭＳ 明朝" w:hAnsi="ＭＳ 明朝" w:hint="eastAsia"/>
          <w:color w:val="000000"/>
        </w:rPr>
        <w:t xml:space="preserve">　</w:t>
      </w:r>
      <w:r w:rsidR="004C45F8" w:rsidRPr="00580755">
        <w:rPr>
          <w:rFonts w:ascii="ＭＳ 明朝" w:hAnsi="ＭＳ 明朝" w:hint="eastAsia"/>
          <w:color w:val="000000"/>
        </w:rPr>
        <w:t xml:space="preserve">　</w:t>
      </w:r>
      <w:r w:rsidRPr="00580755">
        <w:rPr>
          <w:rFonts w:ascii="ＭＳ 明朝" w:hAnsi="ＭＳ 明朝" w:hint="eastAsia"/>
          <w:color w:val="000000"/>
        </w:rPr>
        <w:t xml:space="preserve">　いじめの早期発見は、</w:t>
      </w:r>
      <w:r w:rsidR="00F51F17" w:rsidRPr="00580755">
        <w:rPr>
          <w:rFonts w:ascii="ＭＳ 明朝" w:hAnsi="ＭＳ 明朝" w:hint="eastAsia"/>
          <w:color w:val="000000"/>
        </w:rPr>
        <w:t>いじめへの迅速かつ適切な対応の前提であり、</w:t>
      </w:r>
      <w:r w:rsidR="00B16CD2" w:rsidRPr="00580755">
        <w:rPr>
          <w:rFonts w:ascii="ＭＳ 明朝" w:hAnsi="ＭＳ 明朝" w:hint="eastAsia"/>
          <w:color w:val="000000"/>
        </w:rPr>
        <w:t>教職員をはじめ、大人は児童の話に耳を傾け、心に寄り添い、その気持ちを受け止め、児童との信頼関係などを高めていくとともに、</w:t>
      </w:r>
      <w:r w:rsidR="00F766CE" w:rsidRPr="00580755">
        <w:rPr>
          <w:rFonts w:ascii="ＭＳ 明朝" w:hAnsi="ＭＳ 明朝" w:hint="eastAsia"/>
          <w:color w:val="000000"/>
        </w:rPr>
        <w:t>定期的なアンケート調査や</w:t>
      </w:r>
      <w:r w:rsidR="00D42A00" w:rsidRPr="00580755">
        <w:rPr>
          <w:rFonts w:ascii="ＭＳ 明朝" w:hAnsi="ＭＳ 明朝" w:hint="eastAsia"/>
          <w:color w:val="000000"/>
        </w:rPr>
        <w:t>全員面接</w:t>
      </w:r>
      <w:r w:rsidR="00F766CE" w:rsidRPr="00580755">
        <w:rPr>
          <w:rFonts w:ascii="ＭＳ 明朝" w:hAnsi="ＭＳ 明朝" w:hint="eastAsia"/>
          <w:color w:val="000000"/>
        </w:rPr>
        <w:t>の実施等による</w:t>
      </w:r>
      <w:r w:rsidR="00B16CD2" w:rsidRPr="00580755">
        <w:rPr>
          <w:rFonts w:ascii="ＭＳ 明朝" w:hAnsi="ＭＳ 明朝" w:hint="eastAsia"/>
          <w:color w:val="000000"/>
        </w:rPr>
        <w:t>いじめの実態等を</w:t>
      </w:r>
      <w:r w:rsidR="00BD59D4" w:rsidRPr="00580755">
        <w:rPr>
          <w:rFonts w:ascii="ＭＳ 明朝" w:hAnsi="ＭＳ 明朝" w:hint="eastAsia"/>
          <w:color w:val="000000"/>
        </w:rPr>
        <w:t>把握するための取</w:t>
      </w:r>
      <w:r w:rsidR="00AA43D1">
        <w:rPr>
          <w:rFonts w:ascii="ＭＳ 明朝" w:hAnsi="ＭＳ 明朝" w:hint="eastAsia"/>
          <w:color w:val="000000"/>
        </w:rPr>
        <w:t>組</w:t>
      </w:r>
      <w:r w:rsidR="00BD59D4" w:rsidRPr="00580755">
        <w:rPr>
          <w:rFonts w:ascii="ＭＳ 明朝" w:hAnsi="ＭＳ 明朝" w:hint="eastAsia"/>
          <w:color w:val="000000"/>
        </w:rPr>
        <w:t>や、学校における教育相談体制の充実を図る。</w:t>
      </w:r>
      <w:r w:rsidR="00F766CE" w:rsidRPr="00580755">
        <w:rPr>
          <w:rFonts w:ascii="ＭＳ 明朝" w:hAnsi="ＭＳ 明朝" w:hint="eastAsia"/>
          <w:color w:val="000000"/>
        </w:rPr>
        <w:t>また、チェックリストを作成・共有して全教職員で実施するなど、校長を中心とした組織的な指導体制を確立する。</w:t>
      </w:r>
    </w:p>
    <w:p w14:paraId="0F23C458" w14:textId="77777777" w:rsidR="002E3CAA" w:rsidRPr="00580755" w:rsidRDefault="00BD59D4" w:rsidP="009A660A">
      <w:pPr>
        <w:ind w:leftChars="100" w:left="680" w:hangingChars="200" w:hanging="453"/>
        <w:rPr>
          <w:rFonts w:ascii="ＭＳ 明朝" w:hAnsi="ＭＳ 明朝"/>
          <w:color w:val="000000"/>
        </w:rPr>
      </w:pPr>
      <w:r w:rsidRPr="00580755">
        <w:rPr>
          <w:rFonts w:ascii="ＭＳ 明朝" w:hAnsi="ＭＳ 明朝" w:hint="eastAsia"/>
          <w:color w:val="000000"/>
        </w:rPr>
        <w:t xml:space="preserve">　　　いじめは大人が</w:t>
      </w:r>
      <w:r w:rsidR="00881098" w:rsidRPr="00580755">
        <w:rPr>
          <w:rFonts w:ascii="ＭＳ 明朝" w:hAnsi="ＭＳ 明朝" w:hint="eastAsia"/>
          <w:color w:val="000000"/>
        </w:rPr>
        <w:t>気付き</w:t>
      </w:r>
      <w:r w:rsidR="002E3CAA" w:rsidRPr="00580755">
        <w:rPr>
          <w:rFonts w:ascii="ＭＳ 明朝" w:hAnsi="ＭＳ 明朝" w:hint="eastAsia"/>
          <w:color w:val="000000"/>
        </w:rPr>
        <w:t>にくく、判断しにくい形で行われることを認識し、</w:t>
      </w:r>
      <w:r w:rsidR="00881098" w:rsidRPr="00580755">
        <w:rPr>
          <w:rFonts w:ascii="ＭＳ 明朝" w:hAnsi="ＭＳ 明朝" w:hint="eastAsia"/>
          <w:color w:val="000000"/>
        </w:rPr>
        <w:t>背景にある事情の把握に努め、</w:t>
      </w:r>
      <w:r w:rsidR="002E3CAA" w:rsidRPr="00580755">
        <w:rPr>
          <w:rFonts w:ascii="ＭＳ 明朝" w:hAnsi="ＭＳ 明朝" w:hint="eastAsia"/>
          <w:color w:val="000000"/>
        </w:rPr>
        <w:t>些細な兆候であっても、いじめでないのかとの疑いをもって、早い段階から的確に関わりをもち、いじめやその兆候を隠したり軽視したりすることなく、いじめを積極的に認知する。</w:t>
      </w:r>
    </w:p>
    <w:p w14:paraId="6A300ED3" w14:textId="77777777" w:rsidR="00EA4297" w:rsidRPr="00580755" w:rsidRDefault="00EA4297" w:rsidP="00303AB4">
      <w:pPr>
        <w:ind w:leftChars="100" w:left="454" w:hangingChars="100" w:hanging="227"/>
        <w:rPr>
          <w:rFonts w:ascii="ＭＳ 明朝" w:hAnsi="ＭＳ 明朝"/>
          <w:color w:val="000000"/>
        </w:rPr>
      </w:pPr>
    </w:p>
    <w:p w14:paraId="50B5B0F5" w14:textId="77777777" w:rsidR="00E95FDA" w:rsidRPr="00580755" w:rsidRDefault="00F76DB2" w:rsidP="00B16CD2">
      <w:pPr>
        <w:ind w:firstLineChars="100" w:firstLine="227"/>
        <w:rPr>
          <w:rFonts w:ascii="ＭＳ ゴシック" w:eastAsia="ＭＳ ゴシック" w:hAnsi="ＭＳ ゴシック"/>
          <w:color w:val="000000"/>
        </w:rPr>
      </w:pPr>
      <w:r w:rsidRPr="00580755">
        <w:rPr>
          <w:rFonts w:ascii="ＭＳ ゴシック" w:eastAsia="ＭＳ ゴシック" w:hAnsi="ＭＳ ゴシック" w:hint="eastAsia"/>
          <w:color w:val="000000"/>
        </w:rPr>
        <w:t>（３）</w:t>
      </w:r>
      <w:r w:rsidR="00EA4297" w:rsidRPr="00580755">
        <w:rPr>
          <w:rFonts w:ascii="ＭＳ ゴシック" w:eastAsia="ＭＳ ゴシック" w:hAnsi="ＭＳ ゴシック" w:hint="eastAsia"/>
          <w:color w:val="000000"/>
        </w:rPr>
        <w:t>いじめへの</w:t>
      </w:r>
      <w:r w:rsidR="005D0AB9" w:rsidRPr="00580755">
        <w:rPr>
          <w:rFonts w:ascii="ＭＳ ゴシック" w:eastAsia="ＭＳ ゴシック" w:hAnsi="ＭＳ ゴシック" w:hint="eastAsia"/>
          <w:color w:val="000000"/>
        </w:rPr>
        <w:t>早期</w:t>
      </w:r>
      <w:r w:rsidR="00EA4297" w:rsidRPr="00580755">
        <w:rPr>
          <w:rFonts w:ascii="ＭＳ ゴシック" w:eastAsia="ＭＳ ゴシック" w:hAnsi="ＭＳ ゴシック" w:hint="eastAsia"/>
          <w:color w:val="000000"/>
        </w:rPr>
        <w:t>対応</w:t>
      </w:r>
    </w:p>
    <w:p w14:paraId="65528DF4" w14:textId="7028DCEF" w:rsidR="009A660A" w:rsidRDefault="005D0AB9" w:rsidP="009A660A">
      <w:pPr>
        <w:ind w:leftChars="100" w:left="680" w:hangingChars="200" w:hanging="453"/>
        <w:rPr>
          <w:rFonts w:ascii="ＭＳ 明朝" w:hAnsi="ＭＳ 明朝"/>
          <w:color w:val="000000"/>
        </w:rPr>
      </w:pPr>
      <w:r w:rsidRPr="00580755">
        <w:rPr>
          <w:rFonts w:ascii="ＭＳ 明朝" w:hAnsi="ＭＳ 明朝" w:hint="eastAsia"/>
          <w:color w:val="000000"/>
        </w:rPr>
        <w:t xml:space="preserve">　</w:t>
      </w:r>
      <w:r w:rsidR="004C45F8" w:rsidRPr="00580755">
        <w:rPr>
          <w:rFonts w:ascii="ＭＳ 明朝" w:hAnsi="ＭＳ 明朝" w:hint="eastAsia"/>
          <w:color w:val="000000"/>
        </w:rPr>
        <w:t xml:space="preserve">　</w:t>
      </w:r>
      <w:r w:rsidRPr="00580755">
        <w:rPr>
          <w:rFonts w:ascii="ＭＳ 明朝" w:hAnsi="ＭＳ 明朝" w:hint="eastAsia"/>
          <w:color w:val="000000"/>
        </w:rPr>
        <w:t xml:space="preserve">　</w:t>
      </w:r>
      <w:r w:rsidR="00C42DBA" w:rsidRPr="00580755">
        <w:rPr>
          <w:rFonts w:ascii="ＭＳ 明朝" w:hAnsi="ＭＳ 明朝" w:hint="eastAsia"/>
          <w:color w:val="000000"/>
        </w:rPr>
        <w:t>いじめの情報</w:t>
      </w:r>
      <w:r w:rsidR="009A660A" w:rsidRPr="00580755">
        <w:rPr>
          <w:rFonts w:ascii="ＭＳ 明朝" w:hAnsi="ＭＳ 明朝" w:hint="eastAsia"/>
          <w:color w:val="000000"/>
        </w:rPr>
        <w:t>を確認し、</w:t>
      </w:r>
      <w:r w:rsidR="001570B7" w:rsidRPr="00580755">
        <w:rPr>
          <w:rFonts w:ascii="ＭＳ 明朝" w:hAnsi="ＭＳ 明朝" w:hint="eastAsia"/>
          <w:color w:val="000000"/>
        </w:rPr>
        <w:t>いじめの兆候が</w:t>
      </w:r>
      <w:r w:rsidR="009A660A" w:rsidRPr="00580755">
        <w:rPr>
          <w:rFonts w:ascii="ＭＳ 明朝" w:hAnsi="ＭＳ 明朝" w:hint="eastAsia"/>
          <w:color w:val="000000"/>
        </w:rPr>
        <w:t>疑われた</w:t>
      </w:r>
      <w:r w:rsidR="001570B7" w:rsidRPr="00580755">
        <w:rPr>
          <w:rFonts w:ascii="ＭＳ 明朝" w:hAnsi="ＭＳ 明朝" w:hint="eastAsia"/>
          <w:color w:val="000000"/>
        </w:rPr>
        <w:t>場合</w:t>
      </w:r>
      <w:r w:rsidR="00C42DBA" w:rsidRPr="00580755">
        <w:rPr>
          <w:rFonts w:ascii="ＭＳ 明朝" w:hAnsi="ＭＳ 明朝" w:hint="eastAsia"/>
          <w:color w:val="000000"/>
        </w:rPr>
        <w:t>に</w:t>
      </w:r>
      <w:r w:rsidR="001570B7" w:rsidRPr="00580755">
        <w:rPr>
          <w:rFonts w:ascii="ＭＳ 明朝" w:hAnsi="ＭＳ 明朝" w:hint="eastAsia"/>
          <w:color w:val="000000"/>
        </w:rPr>
        <w:t>は、</w:t>
      </w:r>
      <w:r w:rsidR="00F758A5" w:rsidRPr="00580755">
        <w:rPr>
          <w:rFonts w:ascii="ＭＳ 明朝" w:hAnsi="ＭＳ 明朝" w:hint="eastAsia"/>
          <w:color w:val="000000"/>
        </w:rPr>
        <w:t>いじめを受けている児童</w:t>
      </w:r>
      <w:r w:rsidR="00AA43D1">
        <w:rPr>
          <w:rFonts w:ascii="ＭＳ 明朝" w:hAnsi="ＭＳ 明朝" w:hint="eastAsia"/>
          <w:color w:val="000000"/>
        </w:rPr>
        <w:t>の</w:t>
      </w:r>
      <w:r w:rsidR="00F758A5" w:rsidRPr="00580755">
        <w:rPr>
          <w:rFonts w:ascii="ＭＳ 明朝" w:hAnsi="ＭＳ 明朝" w:hint="eastAsia"/>
          <w:color w:val="000000"/>
        </w:rPr>
        <w:t>安全</w:t>
      </w:r>
      <w:r w:rsidR="00DA0D72" w:rsidRPr="00580755">
        <w:rPr>
          <w:rFonts w:ascii="ＭＳ 明朝" w:hAnsi="ＭＳ 明朝" w:hint="eastAsia"/>
          <w:color w:val="000000"/>
        </w:rPr>
        <w:t>確保</w:t>
      </w:r>
      <w:r w:rsidR="00C42DBA" w:rsidRPr="00580755">
        <w:rPr>
          <w:rFonts w:ascii="ＭＳ 明朝" w:hAnsi="ＭＳ 明朝" w:hint="eastAsia"/>
          <w:color w:val="000000"/>
        </w:rPr>
        <w:t>をはじめ</w:t>
      </w:r>
      <w:r w:rsidR="005B7A9F" w:rsidRPr="00580755">
        <w:rPr>
          <w:rFonts w:ascii="ＭＳ 明朝" w:hAnsi="ＭＳ 明朝" w:hint="eastAsia"/>
          <w:color w:val="000000"/>
        </w:rPr>
        <w:t>、</w:t>
      </w:r>
      <w:r w:rsidR="00C42DBA" w:rsidRPr="00580755">
        <w:rPr>
          <w:rFonts w:ascii="ＭＳ 明朝" w:hAnsi="ＭＳ 明朝" w:hint="eastAsia"/>
          <w:color w:val="000000"/>
        </w:rPr>
        <w:t>再発の防止など</w:t>
      </w:r>
      <w:r w:rsidR="00B16CD2" w:rsidRPr="00580755">
        <w:rPr>
          <w:rFonts w:ascii="ＭＳ 明朝" w:hAnsi="ＭＳ 明朝" w:hint="eastAsia"/>
          <w:color w:val="000000"/>
        </w:rPr>
        <w:t>組織的に</w:t>
      </w:r>
      <w:r w:rsidR="00C42DBA" w:rsidRPr="00580755">
        <w:rPr>
          <w:rFonts w:ascii="ＭＳ 明朝" w:hAnsi="ＭＳ 明朝" w:hint="eastAsia"/>
          <w:color w:val="000000"/>
        </w:rPr>
        <w:t>迅速に対応</w:t>
      </w:r>
      <w:r w:rsidR="00B16CD2" w:rsidRPr="00580755">
        <w:rPr>
          <w:rFonts w:ascii="ＭＳ 明朝" w:hAnsi="ＭＳ 明朝" w:hint="eastAsia"/>
          <w:color w:val="000000"/>
        </w:rPr>
        <w:t>できる体制を整える</w:t>
      </w:r>
      <w:r w:rsidR="00C42DBA" w:rsidRPr="00580755">
        <w:rPr>
          <w:rFonts w:ascii="ＭＳ 明朝" w:hAnsi="ＭＳ 明朝" w:hint="eastAsia"/>
          <w:color w:val="000000"/>
        </w:rPr>
        <w:t>。</w:t>
      </w:r>
      <w:r w:rsidR="009A660A" w:rsidRPr="00580755">
        <w:rPr>
          <w:rFonts w:ascii="ＭＳ 明朝" w:hAnsi="ＭＳ 明朝" w:hint="eastAsia"/>
          <w:color w:val="000000"/>
        </w:rPr>
        <w:t>教職員個人が情報を抱え込んだり、いじめを軽視したりすることなく、速やかに学校いじめ対策組織に報告し、教職員が一体となり、保護者や関係機関とも連携を図りながら、組織的</w:t>
      </w:r>
      <w:r w:rsidR="00881098" w:rsidRPr="00580755">
        <w:rPr>
          <w:rFonts w:ascii="ＭＳ 明朝" w:hAnsi="ＭＳ 明朝" w:hint="eastAsia"/>
          <w:color w:val="000000"/>
        </w:rPr>
        <w:t>かつ迅速</w:t>
      </w:r>
      <w:r w:rsidR="009A660A" w:rsidRPr="00580755">
        <w:rPr>
          <w:rFonts w:ascii="ＭＳ 明朝" w:hAnsi="ＭＳ 明朝" w:hint="eastAsia"/>
          <w:color w:val="000000"/>
        </w:rPr>
        <w:t>に対応していく。</w:t>
      </w:r>
    </w:p>
    <w:p w14:paraId="40B16D56" w14:textId="0A303EBF" w:rsidR="005E382C" w:rsidRPr="007E371F" w:rsidRDefault="006F39A7" w:rsidP="005E382C">
      <w:pPr>
        <w:ind w:leftChars="300" w:left="680" w:firstLineChars="100" w:firstLine="227"/>
        <w:rPr>
          <w:rFonts w:ascii="ＭＳ 明朝" w:hAnsi="ＭＳ 明朝"/>
        </w:rPr>
      </w:pPr>
      <w:r w:rsidRPr="007E371F">
        <w:rPr>
          <w:rFonts w:ascii="ＭＳ 明朝" w:hAnsi="ＭＳ 明朝" w:hint="eastAsia"/>
        </w:rPr>
        <w:t>また</w:t>
      </w:r>
      <w:r w:rsidR="00F97432" w:rsidRPr="007E371F">
        <w:rPr>
          <w:rFonts w:ascii="ＭＳ 明朝" w:hAnsi="ＭＳ 明朝" w:hint="eastAsia"/>
        </w:rPr>
        <w:t>、学校としてできることとできないことを明確にし</w:t>
      </w:r>
      <w:r w:rsidR="005E382C" w:rsidRPr="007E371F">
        <w:rPr>
          <w:rFonts w:ascii="ＭＳ 明朝" w:hAnsi="ＭＳ 明朝" w:hint="eastAsia"/>
        </w:rPr>
        <w:t>、</w:t>
      </w:r>
      <w:r w:rsidR="00D90F79" w:rsidRPr="007E371F">
        <w:rPr>
          <w:rFonts w:ascii="ＭＳ 明朝" w:hAnsi="ＭＳ 明朝" w:hint="eastAsia"/>
        </w:rPr>
        <w:t>被害児童及び</w:t>
      </w:r>
      <w:r w:rsidR="005E382C" w:rsidRPr="007E371F">
        <w:rPr>
          <w:rFonts w:ascii="ＭＳ 明朝" w:hAnsi="ＭＳ 明朝" w:hint="eastAsia"/>
        </w:rPr>
        <w:t>保護者に</w:t>
      </w:r>
      <w:r w:rsidR="00D90F79" w:rsidRPr="007E371F">
        <w:rPr>
          <w:rFonts w:ascii="ＭＳ 明朝" w:hAnsi="ＭＳ 明朝" w:hint="eastAsia"/>
        </w:rPr>
        <w:t>対して</w:t>
      </w:r>
      <w:r w:rsidR="005E382C" w:rsidRPr="007E371F">
        <w:rPr>
          <w:rFonts w:ascii="ＭＳ 明朝" w:hAnsi="ＭＳ 明朝" w:hint="eastAsia"/>
        </w:rPr>
        <w:t>丁寧な説明を</w:t>
      </w:r>
      <w:r w:rsidR="00D90F79" w:rsidRPr="007E371F">
        <w:rPr>
          <w:rFonts w:ascii="ＭＳ 明朝" w:hAnsi="ＭＳ 明朝" w:hint="eastAsia"/>
        </w:rPr>
        <w:t>するように</w:t>
      </w:r>
      <w:r w:rsidR="005E382C" w:rsidRPr="007E371F">
        <w:rPr>
          <w:rFonts w:ascii="ＭＳ 明朝" w:hAnsi="ＭＳ 明朝" w:hint="eastAsia"/>
        </w:rPr>
        <w:t>努める。</w:t>
      </w:r>
    </w:p>
    <w:p w14:paraId="2B1CB983" w14:textId="77777777" w:rsidR="007E010A" w:rsidRPr="007E371F" w:rsidRDefault="007E010A" w:rsidP="00B16CD2">
      <w:pPr>
        <w:ind w:leftChars="100" w:left="680" w:hangingChars="200" w:hanging="453"/>
        <w:rPr>
          <w:rFonts w:ascii="ＭＳ 明朝" w:hAnsi="ＭＳ 明朝"/>
        </w:rPr>
      </w:pPr>
    </w:p>
    <w:p w14:paraId="08059156" w14:textId="77777777" w:rsidR="00F758A5" w:rsidRPr="00580755" w:rsidRDefault="00F76DB2" w:rsidP="00B16CD2">
      <w:pPr>
        <w:ind w:firstLineChars="100" w:firstLine="227"/>
        <w:rPr>
          <w:rFonts w:ascii="ＭＳ ゴシック" w:eastAsia="ＭＳ ゴシック" w:hAnsi="ＭＳ ゴシック"/>
          <w:color w:val="000000"/>
        </w:rPr>
      </w:pPr>
      <w:r w:rsidRPr="00580755">
        <w:rPr>
          <w:rFonts w:ascii="ＭＳ ゴシック" w:eastAsia="ＭＳ ゴシック" w:hAnsi="ＭＳ ゴシック" w:hint="eastAsia"/>
          <w:color w:val="000000"/>
        </w:rPr>
        <w:t>（４）</w:t>
      </w:r>
      <w:r w:rsidR="00F758A5" w:rsidRPr="00580755">
        <w:rPr>
          <w:rFonts w:ascii="ＭＳ ゴシック" w:eastAsia="ＭＳ ゴシック" w:hAnsi="ＭＳ ゴシック" w:hint="eastAsia"/>
          <w:color w:val="000000"/>
        </w:rPr>
        <w:t>家庭や地域</w:t>
      </w:r>
      <w:r w:rsidR="006A2A75" w:rsidRPr="00580755">
        <w:rPr>
          <w:rFonts w:ascii="ＭＳ ゴシック" w:eastAsia="ＭＳ ゴシック" w:hAnsi="ＭＳ ゴシック" w:hint="eastAsia"/>
          <w:color w:val="000000"/>
        </w:rPr>
        <w:t>、関係機関</w:t>
      </w:r>
      <w:r w:rsidR="00881098" w:rsidRPr="00580755">
        <w:rPr>
          <w:rFonts w:ascii="ＭＳ ゴシック" w:eastAsia="ＭＳ ゴシック" w:hAnsi="ＭＳ ゴシック" w:hint="eastAsia"/>
          <w:color w:val="000000"/>
        </w:rPr>
        <w:t>等</w:t>
      </w:r>
      <w:r w:rsidR="00F758A5" w:rsidRPr="00580755">
        <w:rPr>
          <w:rFonts w:ascii="ＭＳ ゴシック" w:eastAsia="ＭＳ ゴシック" w:hAnsi="ＭＳ ゴシック" w:hint="eastAsia"/>
          <w:color w:val="000000"/>
        </w:rPr>
        <w:t>との連携</w:t>
      </w:r>
    </w:p>
    <w:p w14:paraId="58A5534D" w14:textId="77777777" w:rsidR="00F758A5" w:rsidRPr="00580755" w:rsidRDefault="008A6540" w:rsidP="00303AB4">
      <w:pPr>
        <w:ind w:leftChars="100" w:left="680" w:hangingChars="200" w:hanging="453"/>
        <w:rPr>
          <w:rFonts w:ascii="ＭＳ 明朝" w:hAnsi="ＭＳ 明朝"/>
          <w:color w:val="000000"/>
        </w:rPr>
      </w:pPr>
      <w:r w:rsidRPr="00580755">
        <w:rPr>
          <w:rFonts w:ascii="ＭＳ 明朝" w:hAnsi="ＭＳ 明朝" w:hint="eastAsia"/>
          <w:color w:val="000000"/>
        </w:rPr>
        <w:t xml:space="preserve">　</w:t>
      </w:r>
      <w:r w:rsidR="004C45F8" w:rsidRPr="00580755">
        <w:rPr>
          <w:rFonts w:ascii="ＭＳ 明朝" w:hAnsi="ＭＳ 明朝" w:hint="eastAsia"/>
          <w:color w:val="000000"/>
        </w:rPr>
        <w:t xml:space="preserve">　</w:t>
      </w:r>
      <w:r w:rsidRPr="00580755">
        <w:rPr>
          <w:rFonts w:ascii="ＭＳ 明朝" w:hAnsi="ＭＳ 明朝" w:hint="eastAsia"/>
          <w:color w:val="000000"/>
        </w:rPr>
        <w:t xml:space="preserve">　</w:t>
      </w:r>
      <w:r w:rsidR="00245BFA" w:rsidRPr="00580755">
        <w:rPr>
          <w:rFonts w:ascii="ＭＳ 明朝" w:hAnsi="ＭＳ 明朝" w:hint="eastAsia"/>
          <w:color w:val="000000"/>
        </w:rPr>
        <w:t>いじめが複雑化・多様化する中で、</w:t>
      </w:r>
      <w:r w:rsidR="00961F5C" w:rsidRPr="00580755">
        <w:rPr>
          <w:rFonts w:ascii="ＭＳ 明朝" w:hAnsi="ＭＳ 明朝" w:hint="eastAsia"/>
          <w:color w:val="000000"/>
        </w:rPr>
        <w:t>いじめの問題</w:t>
      </w:r>
      <w:r w:rsidR="006A2A75" w:rsidRPr="00580755">
        <w:rPr>
          <w:rFonts w:ascii="ＭＳ 明朝" w:hAnsi="ＭＳ 明朝" w:hint="eastAsia"/>
          <w:color w:val="000000"/>
        </w:rPr>
        <w:t>に</w:t>
      </w:r>
      <w:r w:rsidR="00961F5C" w:rsidRPr="00580755">
        <w:rPr>
          <w:rFonts w:ascii="ＭＳ 明朝" w:hAnsi="ＭＳ 明朝" w:hint="eastAsia"/>
          <w:color w:val="000000"/>
        </w:rPr>
        <w:t>迅速かつ的確に</w:t>
      </w:r>
      <w:r w:rsidR="00881098" w:rsidRPr="00580755">
        <w:rPr>
          <w:rFonts w:ascii="ＭＳ 明朝" w:hAnsi="ＭＳ 明朝" w:hint="eastAsia"/>
          <w:color w:val="000000"/>
        </w:rPr>
        <w:t>対応していくため</w:t>
      </w:r>
      <w:r w:rsidR="006A2A75" w:rsidRPr="00580755">
        <w:rPr>
          <w:rFonts w:ascii="ＭＳ 明朝" w:hAnsi="ＭＳ 明朝" w:hint="eastAsia"/>
          <w:color w:val="000000"/>
        </w:rPr>
        <w:t>、家庭や地域</w:t>
      </w:r>
      <w:r w:rsidR="00245BFA" w:rsidRPr="00580755">
        <w:rPr>
          <w:rFonts w:ascii="ＭＳ 明朝" w:hAnsi="ＭＳ 明朝" w:hint="eastAsia"/>
          <w:color w:val="000000"/>
        </w:rPr>
        <w:t>の方々</w:t>
      </w:r>
      <w:r w:rsidR="006A2A75" w:rsidRPr="00580755">
        <w:rPr>
          <w:rFonts w:ascii="ＭＳ 明朝" w:hAnsi="ＭＳ 明朝" w:hint="eastAsia"/>
          <w:color w:val="000000"/>
        </w:rPr>
        <w:t>、関係機関</w:t>
      </w:r>
      <w:r w:rsidR="009A660A" w:rsidRPr="00580755">
        <w:rPr>
          <w:rFonts w:ascii="ＭＳ 明朝" w:hAnsi="ＭＳ 明朝" w:hint="eastAsia"/>
          <w:color w:val="000000"/>
        </w:rPr>
        <w:t>等</w:t>
      </w:r>
      <w:r w:rsidR="006A2A75" w:rsidRPr="00580755">
        <w:rPr>
          <w:rFonts w:ascii="ＭＳ 明朝" w:hAnsi="ＭＳ 明朝" w:hint="eastAsia"/>
          <w:color w:val="000000"/>
        </w:rPr>
        <w:t>と</w:t>
      </w:r>
      <w:r w:rsidR="00881098" w:rsidRPr="00580755">
        <w:rPr>
          <w:rFonts w:ascii="ＭＳ 明朝" w:hAnsi="ＭＳ 明朝" w:hint="eastAsia"/>
          <w:color w:val="000000"/>
        </w:rPr>
        <w:t>の</w:t>
      </w:r>
      <w:r w:rsidR="006A2A75" w:rsidRPr="00580755">
        <w:rPr>
          <w:rFonts w:ascii="ＭＳ 明朝" w:hAnsi="ＭＳ 明朝" w:hint="eastAsia"/>
          <w:color w:val="000000"/>
        </w:rPr>
        <w:t>連携</w:t>
      </w:r>
      <w:r w:rsidR="00B16CD2" w:rsidRPr="00580755">
        <w:rPr>
          <w:rFonts w:ascii="ＭＳ 明朝" w:hAnsi="ＭＳ 明朝" w:hint="eastAsia"/>
          <w:color w:val="000000"/>
        </w:rPr>
        <w:t>を推進する</w:t>
      </w:r>
      <w:r w:rsidR="006A2A75" w:rsidRPr="00580755">
        <w:rPr>
          <w:rFonts w:ascii="ＭＳ 明朝" w:hAnsi="ＭＳ 明朝" w:hint="eastAsia"/>
          <w:color w:val="000000"/>
        </w:rPr>
        <w:t>。</w:t>
      </w:r>
    </w:p>
    <w:p w14:paraId="2A13999A" w14:textId="77777777" w:rsidR="00066F73" w:rsidRPr="00580755" w:rsidRDefault="00066F73" w:rsidP="003E3467">
      <w:pPr>
        <w:rPr>
          <w:rFonts w:ascii="ＭＳ 明朝" w:hAnsi="ＭＳ 明朝"/>
          <w:color w:val="000000"/>
        </w:rPr>
      </w:pPr>
    </w:p>
    <w:p w14:paraId="4CF8785E" w14:textId="77777777" w:rsidR="003E3467" w:rsidRPr="0021341B" w:rsidRDefault="003E3467" w:rsidP="003E3467">
      <w:pPr>
        <w:ind w:firstLineChars="100" w:firstLine="227"/>
        <w:rPr>
          <w:rFonts w:ascii="ＭＳ ゴシック" w:eastAsia="ＭＳ ゴシック" w:hAnsi="ＭＳ ゴシック"/>
          <w:color w:val="000000"/>
        </w:rPr>
      </w:pPr>
      <w:r w:rsidRPr="0021341B">
        <w:rPr>
          <w:rFonts w:ascii="ＭＳ ゴシック" w:eastAsia="ＭＳ ゴシック" w:hAnsi="ＭＳ ゴシック" w:hint="eastAsia"/>
          <w:color w:val="000000"/>
        </w:rPr>
        <w:lastRenderedPageBreak/>
        <w:t>（５）警察と連携した的確な対応</w:t>
      </w:r>
    </w:p>
    <w:p w14:paraId="732E9CAA" w14:textId="42F74CDC" w:rsidR="003E3467" w:rsidRPr="0021341B" w:rsidRDefault="003E3467" w:rsidP="00851D35">
      <w:pPr>
        <w:ind w:leftChars="300" w:left="680" w:firstLineChars="100" w:firstLine="227"/>
        <w:rPr>
          <w:rFonts w:ascii="ＭＳ 明朝" w:hAnsi="ＭＳ 明朝"/>
          <w:color w:val="000000"/>
        </w:rPr>
      </w:pPr>
      <w:r w:rsidRPr="0021341B">
        <w:rPr>
          <w:rFonts w:ascii="ＭＳ 明朝" w:hAnsi="ＭＳ 明朝" w:hint="eastAsia"/>
          <w:color w:val="000000"/>
        </w:rPr>
        <w:t>警察と、</w:t>
      </w:r>
      <w:r w:rsidR="00066F73" w:rsidRPr="0021341B">
        <w:rPr>
          <w:rFonts w:ascii="ＭＳ 明朝" w:hAnsi="ＭＳ 明朝" w:hint="eastAsia"/>
          <w:color w:val="000000"/>
        </w:rPr>
        <w:t>児童の健全育成の観点から</w:t>
      </w:r>
      <w:r w:rsidRPr="0021341B">
        <w:rPr>
          <w:rFonts w:ascii="ＭＳ 明朝" w:hAnsi="ＭＳ 明朝" w:hint="eastAsia"/>
          <w:color w:val="000000"/>
        </w:rPr>
        <w:t>日常的に情報共有や相談を行うことができる連携体制を構築</w:t>
      </w:r>
      <w:r w:rsidR="00066F73" w:rsidRPr="0021341B">
        <w:rPr>
          <w:rFonts w:ascii="ＭＳ 明朝" w:hAnsi="ＭＳ 明朝" w:hint="eastAsia"/>
          <w:color w:val="000000"/>
        </w:rPr>
        <w:t>するとともに、いじめ事案へ的確に対応するために</w:t>
      </w:r>
      <w:r w:rsidR="00DD5472" w:rsidRPr="0021341B">
        <w:rPr>
          <w:rFonts w:ascii="ＭＳ 明朝" w:hAnsi="ＭＳ 明朝" w:hint="eastAsia"/>
          <w:color w:val="000000"/>
        </w:rPr>
        <w:t>必要に応じて</w:t>
      </w:r>
      <w:r w:rsidR="00066F73" w:rsidRPr="0021341B">
        <w:rPr>
          <w:rFonts w:ascii="ＭＳ 明朝" w:hAnsi="ＭＳ 明朝" w:hint="eastAsia"/>
          <w:color w:val="000000"/>
        </w:rPr>
        <w:t>教育的意義や果たすべき役割等を明確にした上で警察への相談・通報を行う。</w:t>
      </w:r>
    </w:p>
    <w:p w14:paraId="5E3D22E3" w14:textId="77777777" w:rsidR="00066F73" w:rsidRPr="0021341B" w:rsidRDefault="00066F73" w:rsidP="00066F73">
      <w:pPr>
        <w:ind w:leftChars="200" w:left="453" w:firstLineChars="100" w:firstLine="227"/>
        <w:rPr>
          <w:rFonts w:ascii="ＭＳ 明朝" w:hAnsi="ＭＳ 明朝"/>
          <w:color w:val="000000"/>
        </w:rPr>
      </w:pPr>
    </w:p>
    <w:p w14:paraId="6A70457D" w14:textId="77777777" w:rsidR="000D78E5" w:rsidRPr="00580755" w:rsidRDefault="00141E14" w:rsidP="00B16CD2">
      <w:pPr>
        <w:ind w:firstLineChars="100" w:firstLine="227"/>
        <w:rPr>
          <w:rFonts w:ascii="ＭＳ ゴシック" w:eastAsia="ＭＳ ゴシック" w:hAnsi="ＭＳ ゴシック"/>
          <w:color w:val="000000"/>
        </w:rPr>
      </w:pPr>
      <w:r w:rsidRPr="00580755">
        <w:rPr>
          <w:rFonts w:ascii="ＭＳ ゴシック" w:eastAsia="ＭＳ ゴシック" w:hAnsi="ＭＳ ゴシック" w:hint="eastAsia"/>
          <w:color w:val="000000"/>
        </w:rPr>
        <w:t>（</w:t>
      </w:r>
      <w:r w:rsidR="001D7EE7">
        <w:rPr>
          <w:rFonts w:ascii="ＭＳ ゴシック" w:eastAsia="ＭＳ ゴシック" w:hAnsi="ＭＳ ゴシック" w:hint="eastAsia"/>
          <w:color w:val="000000"/>
        </w:rPr>
        <w:t>６</w:t>
      </w:r>
      <w:r w:rsidRPr="00580755">
        <w:rPr>
          <w:rFonts w:ascii="ＭＳ ゴシック" w:eastAsia="ＭＳ ゴシック" w:hAnsi="ＭＳ ゴシック" w:hint="eastAsia"/>
          <w:color w:val="000000"/>
        </w:rPr>
        <w:t>）</w:t>
      </w:r>
      <w:r w:rsidR="003B515D" w:rsidRPr="00580755">
        <w:rPr>
          <w:rFonts w:ascii="ＭＳ ゴシック" w:eastAsia="ＭＳ ゴシック" w:hAnsi="ＭＳ ゴシック" w:hint="eastAsia"/>
          <w:color w:val="000000"/>
        </w:rPr>
        <w:t>いじめ防止等に取り組む組織</w:t>
      </w:r>
      <w:r w:rsidR="00B16CD2" w:rsidRPr="00580755">
        <w:rPr>
          <w:rFonts w:ascii="ＭＳ ゴシック" w:eastAsia="ＭＳ ゴシック" w:hAnsi="ＭＳ ゴシック" w:hint="eastAsia"/>
          <w:color w:val="000000"/>
        </w:rPr>
        <w:t>の設置</w:t>
      </w:r>
    </w:p>
    <w:p w14:paraId="7026C33E" w14:textId="7B697937" w:rsidR="00304F3D" w:rsidRPr="00580755" w:rsidRDefault="00C279F8" w:rsidP="00B16CD2">
      <w:pPr>
        <w:ind w:leftChars="300" w:left="680" w:firstLineChars="100" w:firstLine="227"/>
        <w:rPr>
          <w:rFonts w:ascii="ＭＳ 明朝" w:hAnsi="ＭＳ 明朝"/>
          <w:color w:val="000000"/>
        </w:rPr>
      </w:pPr>
      <w:r w:rsidRPr="00580755">
        <w:rPr>
          <w:rFonts w:ascii="ＭＳ 明朝" w:hAnsi="ＭＳ 明朝" w:hint="eastAsia"/>
          <w:color w:val="000000"/>
        </w:rPr>
        <w:t>い</w:t>
      </w:r>
      <w:r w:rsidR="000D78E5" w:rsidRPr="00580755">
        <w:rPr>
          <w:rFonts w:ascii="ＭＳ 明朝" w:hAnsi="ＭＳ 明朝" w:hint="eastAsia"/>
          <w:color w:val="000000"/>
        </w:rPr>
        <w:t>じめ防止等に実効的に取り組む組織</w:t>
      </w:r>
      <w:r w:rsidR="00B16CD2" w:rsidRPr="00580755">
        <w:rPr>
          <w:rFonts w:ascii="ＭＳ 明朝" w:hAnsi="ＭＳ 明朝" w:hint="eastAsia"/>
          <w:color w:val="000000"/>
        </w:rPr>
        <w:t>（</w:t>
      </w:r>
      <w:r w:rsidR="00F97432">
        <w:rPr>
          <w:rFonts w:ascii="ＭＳ 明朝" w:hAnsi="ＭＳ 明朝" w:hint="eastAsia"/>
          <w:color w:val="000000"/>
        </w:rPr>
        <w:t>桜町小学</w:t>
      </w:r>
      <w:r w:rsidR="00AE59B1" w:rsidRPr="00580755">
        <w:rPr>
          <w:rFonts w:ascii="ＭＳ 明朝" w:hAnsi="ＭＳ 明朝" w:hint="eastAsia"/>
          <w:color w:val="000000"/>
        </w:rPr>
        <w:t>校</w:t>
      </w:r>
      <w:r w:rsidR="00F97432">
        <w:rPr>
          <w:rFonts w:ascii="ＭＳ 明朝" w:hAnsi="ＭＳ 明朝" w:hint="eastAsia"/>
          <w:color w:val="000000"/>
        </w:rPr>
        <w:t>いじめ防止対策</w:t>
      </w:r>
      <w:r w:rsidR="00B16CD2" w:rsidRPr="00580755">
        <w:rPr>
          <w:rFonts w:ascii="ＭＳ 明朝" w:hAnsi="ＭＳ 明朝" w:hint="eastAsia"/>
          <w:color w:val="000000"/>
        </w:rPr>
        <w:t>委員会）</w:t>
      </w:r>
      <w:r w:rsidR="000D78E5" w:rsidRPr="00580755">
        <w:rPr>
          <w:rFonts w:ascii="ＭＳ 明朝" w:hAnsi="ＭＳ 明朝" w:hint="eastAsia"/>
          <w:color w:val="000000"/>
        </w:rPr>
        <w:t>を設置</w:t>
      </w:r>
      <w:r w:rsidR="00B16CD2" w:rsidRPr="00580755">
        <w:rPr>
          <w:rFonts w:ascii="ＭＳ 明朝" w:hAnsi="ＭＳ 明朝" w:hint="eastAsia"/>
          <w:color w:val="000000"/>
        </w:rPr>
        <w:t>し、いじめ対策を行う中核となる役割を担うために定期的に実施する。また</w:t>
      </w:r>
      <w:r w:rsidR="00304F3D" w:rsidRPr="00580755">
        <w:rPr>
          <w:rFonts w:ascii="ＭＳ 明朝" w:hAnsi="ＭＳ 明朝" w:hint="eastAsia"/>
          <w:color w:val="000000"/>
        </w:rPr>
        <w:t>、</w:t>
      </w:r>
      <w:r w:rsidR="00B16CD2" w:rsidRPr="00580755">
        <w:rPr>
          <w:rFonts w:ascii="ＭＳ 明朝" w:hAnsi="ＭＳ 明朝" w:hint="eastAsia"/>
          <w:color w:val="000000"/>
        </w:rPr>
        <w:t>この</w:t>
      </w:r>
      <w:r w:rsidR="00B34FA2" w:rsidRPr="00580755">
        <w:rPr>
          <w:rFonts w:ascii="ＭＳ 明朝" w:hAnsi="ＭＳ 明朝" w:hint="eastAsia"/>
          <w:color w:val="000000"/>
        </w:rPr>
        <w:t>委員会</w:t>
      </w:r>
      <w:r w:rsidRPr="00580755">
        <w:rPr>
          <w:rFonts w:ascii="ＭＳ 明朝" w:hAnsi="ＭＳ 明朝" w:hint="eastAsia"/>
          <w:color w:val="000000"/>
        </w:rPr>
        <w:t>は、校長、副校長、教職員やスクールカウンセラー、スクールサポーター</w:t>
      </w:r>
      <w:r w:rsidR="00B16CD2" w:rsidRPr="00580755">
        <w:rPr>
          <w:rFonts w:ascii="ＭＳ 明朝" w:hAnsi="ＭＳ 明朝" w:hint="eastAsia"/>
          <w:color w:val="000000"/>
        </w:rPr>
        <w:t>、養護教諭</w:t>
      </w:r>
      <w:r w:rsidRPr="00580755">
        <w:rPr>
          <w:rFonts w:ascii="ＭＳ 明朝" w:hAnsi="ＭＳ 明朝" w:hint="eastAsia"/>
          <w:color w:val="000000"/>
        </w:rPr>
        <w:t>等で構成する。</w:t>
      </w:r>
    </w:p>
    <w:p w14:paraId="1A1D24E0" w14:textId="7C115E2B" w:rsidR="00355E8A" w:rsidRPr="00580755" w:rsidRDefault="00B34FA2" w:rsidP="00B16CD2">
      <w:pPr>
        <w:ind w:leftChars="300" w:left="680" w:firstLineChars="100" w:firstLine="227"/>
        <w:rPr>
          <w:color w:val="000000"/>
        </w:rPr>
      </w:pPr>
      <w:r w:rsidRPr="00580755">
        <w:rPr>
          <w:rFonts w:hint="eastAsia"/>
          <w:color w:val="000000"/>
        </w:rPr>
        <w:t>なお、当該委員会</w:t>
      </w:r>
      <w:r w:rsidR="008F64B1" w:rsidRPr="00580755">
        <w:rPr>
          <w:rFonts w:hint="eastAsia"/>
          <w:color w:val="000000"/>
        </w:rPr>
        <w:t>は</w:t>
      </w:r>
      <w:r w:rsidRPr="00580755">
        <w:rPr>
          <w:rFonts w:hint="eastAsia"/>
          <w:color w:val="000000"/>
        </w:rPr>
        <w:t>情報の収集と記録、共有を行う役割を担</w:t>
      </w:r>
      <w:r w:rsidR="008F64B1" w:rsidRPr="00580755">
        <w:rPr>
          <w:rFonts w:hint="eastAsia"/>
          <w:color w:val="000000"/>
        </w:rPr>
        <w:t>っていることから</w:t>
      </w:r>
      <w:r w:rsidRPr="00580755">
        <w:rPr>
          <w:rFonts w:hint="eastAsia"/>
          <w:color w:val="000000"/>
        </w:rPr>
        <w:t>、</w:t>
      </w:r>
      <w:r w:rsidR="008F64B1" w:rsidRPr="00580755">
        <w:rPr>
          <w:rFonts w:hint="eastAsia"/>
          <w:color w:val="000000"/>
        </w:rPr>
        <w:t>教職員は、</w:t>
      </w:r>
      <w:r w:rsidR="00881098" w:rsidRPr="00580755">
        <w:rPr>
          <w:rFonts w:hint="eastAsia"/>
          <w:color w:val="000000"/>
        </w:rPr>
        <w:t>些細</w:t>
      </w:r>
      <w:r w:rsidRPr="00580755">
        <w:rPr>
          <w:rFonts w:hint="eastAsia"/>
          <w:color w:val="000000"/>
        </w:rPr>
        <w:t>な兆候や懸念、児童からの訴えを、</w:t>
      </w:r>
      <w:r w:rsidR="008F64B1" w:rsidRPr="00580755">
        <w:rPr>
          <w:rFonts w:hint="eastAsia"/>
          <w:color w:val="000000"/>
        </w:rPr>
        <w:t>一人で</w:t>
      </w:r>
      <w:r w:rsidRPr="00580755">
        <w:rPr>
          <w:rFonts w:hint="eastAsia"/>
          <w:color w:val="000000"/>
        </w:rPr>
        <w:t>抱え込まずに、委員会に報告・相談する。</w:t>
      </w:r>
    </w:p>
    <w:p w14:paraId="6B1C68E2" w14:textId="74046CE1" w:rsidR="00C02CB1" w:rsidRPr="00580755" w:rsidRDefault="00C02CB1" w:rsidP="00B16CD2">
      <w:pPr>
        <w:ind w:leftChars="300" w:left="680" w:firstLineChars="100" w:firstLine="227"/>
        <w:rPr>
          <w:rFonts w:ascii="ＭＳ 明朝" w:hAnsi="ＭＳ 明朝"/>
          <w:color w:val="000000"/>
        </w:rPr>
      </w:pPr>
      <w:r w:rsidRPr="00580755">
        <w:rPr>
          <w:rFonts w:hint="eastAsia"/>
          <w:color w:val="000000"/>
        </w:rPr>
        <w:t>また、より実効性の高</w:t>
      </w:r>
      <w:r w:rsidR="00AA43D1">
        <w:rPr>
          <w:rFonts w:hint="eastAsia"/>
          <w:color w:val="000000"/>
        </w:rPr>
        <w:t>い取組</w:t>
      </w:r>
      <w:r w:rsidRPr="00580755">
        <w:rPr>
          <w:rFonts w:hint="eastAsia"/>
          <w:color w:val="000000"/>
        </w:rPr>
        <w:t>が実施されるように、本基本方針の点検、見直しを定期的に行う。</w:t>
      </w:r>
    </w:p>
    <w:p w14:paraId="3BF09931" w14:textId="77777777" w:rsidR="00AA05B3" w:rsidRPr="00580755" w:rsidRDefault="00AA05B3" w:rsidP="00936CBE">
      <w:pPr>
        <w:rPr>
          <w:rFonts w:ascii="ＭＳ 明朝" w:hAnsi="ＭＳ 明朝"/>
          <w:color w:val="000000"/>
        </w:rPr>
      </w:pPr>
    </w:p>
    <w:p w14:paraId="1831C6A4" w14:textId="77777777" w:rsidR="00936CBE" w:rsidRPr="00580755" w:rsidRDefault="00B16CD2" w:rsidP="00B16CD2">
      <w:pPr>
        <w:ind w:firstLineChars="100" w:firstLine="228"/>
        <w:rPr>
          <w:rFonts w:ascii="ＭＳ ゴシック" w:eastAsia="ＭＳ ゴシック" w:hAnsi="ＭＳ ゴシック"/>
          <w:b/>
          <w:color w:val="000000"/>
        </w:rPr>
      </w:pPr>
      <w:r w:rsidRPr="00580755">
        <w:rPr>
          <w:rFonts w:ascii="ＭＳ ゴシック" w:eastAsia="ＭＳ ゴシック" w:hAnsi="ＭＳ ゴシック" w:hint="eastAsia"/>
          <w:b/>
          <w:color w:val="000000"/>
        </w:rPr>
        <w:t>２</w:t>
      </w:r>
      <w:r w:rsidR="00936CBE" w:rsidRPr="00580755">
        <w:rPr>
          <w:rFonts w:ascii="ＭＳ ゴシック" w:eastAsia="ＭＳ ゴシック" w:hAnsi="ＭＳ ゴシック" w:hint="eastAsia"/>
          <w:b/>
          <w:color w:val="000000"/>
        </w:rPr>
        <w:t xml:space="preserve">　</w:t>
      </w:r>
      <w:r w:rsidR="00AA308F" w:rsidRPr="00580755">
        <w:rPr>
          <w:rFonts w:ascii="ＭＳ ゴシック" w:eastAsia="ＭＳ ゴシック" w:hAnsi="ＭＳ ゴシック" w:hint="eastAsia"/>
          <w:b/>
          <w:color w:val="000000"/>
        </w:rPr>
        <w:t>本校</w:t>
      </w:r>
      <w:r w:rsidR="00936CBE" w:rsidRPr="00580755">
        <w:rPr>
          <w:rFonts w:ascii="ＭＳ ゴシック" w:eastAsia="ＭＳ ゴシック" w:hAnsi="ＭＳ ゴシック" w:hint="eastAsia"/>
          <w:b/>
          <w:color w:val="000000"/>
        </w:rPr>
        <w:t>に係る重大事態への対処</w:t>
      </w:r>
    </w:p>
    <w:p w14:paraId="489E5340" w14:textId="77777777" w:rsidR="006852F7" w:rsidRPr="00580755" w:rsidRDefault="006852F7" w:rsidP="00936CBE">
      <w:pPr>
        <w:rPr>
          <w:rFonts w:ascii="ＭＳ ゴシック" w:eastAsia="ＭＳ ゴシック" w:hAnsi="ＭＳ ゴシック"/>
          <w:color w:val="000000"/>
        </w:rPr>
      </w:pPr>
    </w:p>
    <w:p w14:paraId="7CEC97A3" w14:textId="77777777" w:rsidR="00A9146E" w:rsidRPr="00580755" w:rsidRDefault="00C0590D" w:rsidP="00B16CD2">
      <w:pPr>
        <w:ind w:firstLineChars="100" w:firstLine="227"/>
        <w:rPr>
          <w:rFonts w:ascii="ＭＳ ゴシック" w:eastAsia="ＭＳ ゴシック" w:hAnsi="ＭＳ ゴシック"/>
          <w:color w:val="000000"/>
        </w:rPr>
      </w:pPr>
      <w:r w:rsidRPr="00580755">
        <w:rPr>
          <w:rFonts w:ascii="ＭＳ ゴシック" w:eastAsia="ＭＳ ゴシック" w:hAnsi="ＭＳ ゴシック" w:hint="eastAsia"/>
          <w:color w:val="000000"/>
        </w:rPr>
        <w:t>（</w:t>
      </w:r>
      <w:r w:rsidR="001C6DDA" w:rsidRPr="00580755">
        <w:rPr>
          <w:rFonts w:ascii="ＭＳ ゴシック" w:eastAsia="ＭＳ ゴシック" w:hAnsi="ＭＳ ゴシック" w:hint="eastAsia"/>
          <w:color w:val="000000"/>
        </w:rPr>
        <w:t>１</w:t>
      </w:r>
      <w:r w:rsidRPr="00580755">
        <w:rPr>
          <w:rFonts w:ascii="ＭＳ ゴシック" w:eastAsia="ＭＳ ゴシック" w:hAnsi="ＭＳ ゴシック" w:hint="eastAsia"/>
          <w:color w:val="000000"/>
        </w:rPr>
        <w:t>）</w:t>
      </w:r>
      <w:r w:rsidR="00936CBE" w:rsidRPr="00580755">
        <w:rPr>
          <w:rFonts w:ascii="ＭＳ ゴシック" w:eastAsia="ＭＳ ゴシック" w:hAnsi="ＭＳ ゴシック" w:hint="eastAsia"/>
          <w:color w:val="000000"/>
        </w:rPr>
        <w:t>重大事態</w:t>
      </w:r>
      <w:r w:rsidR="00A9146E" w:rsidRPr="00580755">
        <w:rPr>
          <w:rFonts w:ascii="ＭＳ ゴシック" w:eastAsia="ＭＳ ゴシック" w:hAnsi="ＭＳ ゴシック" w:hint="eastAsia"/>
          <w:color w:val="000000"/>
        </w:rPr>
        <w:t>の定義</w:t>
      </w:r>
    </w:p>
    <w:p w14:paraId="1B823CCE" w14:textId="04C2DBAE" w:rsidR="00936CBE" w:rsidRPr="00580755" w:rsidRDefault="00C0590D" w:rsidP="00303AB4">
      <w:pPr>
        <w:ind w:leftChars="200" w:left="680" w:hangingChars="100" w:hanging="227"/>
        <w:rPr>
          <w:rFonts w:ascii="ＭＳ 明朝" w:hAnsi="ＭＳ 明朝"/>
          <w:color w:val="000000"/>
        </w:rPr>
      </w:pPr>
      <w:r w:rsidRPr="00580755">
        <w:rPr>
          <w:rFonts w:ascii="ＭＳ 明朝" w:hAnsi="ＭＳ 明朝" w:hint="eastAsia"/>
          <w:color w:val="000000"/>
        </w:rPr>
        <w:t xml:space="preserve">・　</w:t>
      </w:r>
      <w:r w:rsidR="00936CBE" w:rsidRPr="00580755">
        <w:rPr>
          <w:rFonts w:ascii="ＭＳ 明朝" w:hAnsi="ＭＳ 明朝" w:hint="eastAsia"/>
          <w:color w:val="000000"/>
        </w:rPr>
        <w:t>いじめにより</w:t>
      </w:r>
      <w:r w:rsidR="00890224" w:rsidRPr="00580755">
        <w:rPr>
          <w:rFonts w:ascii="ＭＳ 明朝" w:hAnsi="ＭＳ 明朝" w:hint="eastAsia"/>
          <w:color w:val="000000"/>
        </w:rPr>
        <w:t>児童</w:t>
      </w:r>
      <w:r w:rsidR="00936CBE" w:rsidRPr="00580755">
        <w:rPr>
          <w:rFonts w:ascii="ＭＳ 明朝" w:hAnsi="ＭＳ 明朝" w:hint="eastAsia"/>
          <w:color w:val="000000"/>
        </w:rPr>
        <w:t>の生命、心身又は財産に重大な被害が生じた疑いがあると認めるとき。</w:t>
      </w:r>
    </w:p>
    <w:p w14:paraId="6E637696" w14:textId="5C6FE6EA" w:rsidR="003877E1" w:rsidRPr="00580755" w:rsidRDefault="00C0590D" w:rsidP="003877E1">
      <w:pPr>
        <w:ind w:leftChars="200" w:left="680" w:hangingChars="100" w:hanging="227"/>
        <w:rPr>
          <w:rFonts w:ascii="ＭＳ 明朝" w:hAnsi="ＭＳ 明朝"/>
          <w:color w:val="000000"/>
        </w:rPr>
      </w:pPr>
      <w:r w:rsidRPr="00580755">
        <w:rPr>
          <w:rFonts w:ascii="ＭＳ 明朝" w:hAnsi="ＭＳ 明朝" w:hint="eastAsia"/>
          <w:color w:val="000000"/>
        </w:rPr>
        <w:t xml:space="preserve">・　</w:t>
      </w:r>
      <w:r w:rsidR="00936CBE" w:rsidRPr="00580755">
        <w:rPr>
          <w:rFonts w:ascii="ＭＳ 明朝" w:hAnsi="ＭＳ 明朝" w:hint="eastAsia"/>
          <w:color w:val="000000"/>
        </w:rPr>
        <w:t>いじめにより</w:t>
      </w:r>
      <w:r w:rsidR="00890224" w:rsidRPr="00580755">
        <w:rPr>
          <w:rFonts w:ascii="ＭＳ 明朝" w:hAnsi="ＭＳ 明朝" w:hint="eastAsia"/>
          <w:color w:val="000000"/>
        </w:rPr>
        <w:t>児童</w:t>
      </w:r>
      <w:r w:rsidR="00936CBE" w:rsidRPr="00580755">
        <w:rPr>
          <w:rFonts w:ascii="ＭＳ 明朝" w:hAnsi="ＭＳ 明朝" w:hint="eastAsia"/>
          <w:color w:val="000000"/>
        </w:rPr>
        <w:t>が相当の期間学校を欠席することが余儀なくされている疑いがあると認めるとき。</w:t>
      </w:r>
    </w:p>
    <w:p w14:paraId="78C94AD4" w14:textId="77777777" w:rsidR="003877E1" w:rsidRPr="00580755" w:rsidRDefault="003877E1" w:rsidP="003877E1">
      <w:pPr>
        <w:numPr>
          <w:ilvl w:val="0"/>
          <w:numId w:val="34"/>
        </w:numPr>
        <w:ind w:left="709" w:hanging="256"/>
        <w:rPr>
          <w:rFonts w:ascii="ＭＳ 明朝" w:hAnsi="ＭＳ 明朝"/>
          <w:color w:val="000000"/>
        </w:rPr>
      </w:pPr>
      <w:r w:rsidRPr="00580755">
        <w:rPr>
          <w:rFonts w:ascii="ＭＳ 明朝" w:hAnsi="ＭＳ 明朝" w:hint="eastAsia"/>
          <w:color w:val="000000"/>
        </w:rPr>
        <w:t xml:space="preserve"> </w:t>
      </w:r>
      <w:r w:rsidRPr="00580755">
        <w:rPr>
          <w:rFonts w:ascii="ＭＳ 明朝" w:hAnsi="ＭＳ 明朝"/>
          <w:color w:val="000000"/>
        </w:rPr>
        <w:t xml:space="preserve"> </w:t>
      </w:r>
      <w:r w:rsidRPr="00580755">
        <w:rPr>
          <w:rFonts w:ascii="ＭＳ 明朝" w:hAnsi="ＭＳ 明朝" w:hint="eastAsia"/>
          <w:color w:val="000000"/>
        </w:rPr>
        <w:t>重大事態は、事実関係が確定した段階で重大事態としての対応を開始するのでは</w:t>
      </w:r>
      <w:r w:rsidR="00613FA4" w:rsidRPr="00580755">
        <w:rPr>
          <w:rFonts w:ascii="ＭＳ 明朝" w:hAnsi="ＭＳ 明朝" w:hint="eastAsia"/>
          <w:color w:val="000000"/>
        </w:rPr>
        <w:t>なく、「疑い」が生じた段階で調査を開始する</w:t>
      </w:r>
      <w:r w:rsidRPr="00580755">
        <w:rPr>
          <w:rFonts w:ascii="ＭＳ 明朝" w:hAnsi="ＭＳ 明朝" w:hint="eastAsia"/>
          <w:color w:val="000000"/>
        </w:rPr>
        <w:t>。</w:t>
      </w:r>
    </w:p>
    <w:p w14:paraId="5D48AE69" w14:textId="51A2A56C" w:rsidR="00355E8A" w:rsidRPr="00580755" w:rsidRDefault="003877E1" w:rsidP="003877E1">
      <w:pPr>
        <w:numPr>
          <w:ilvl w:val="0"/>
          <w:numId w:val="34"/>
        </w:numPr>
        <w:ind w:left="709" w:hanging="256"/>
        <w:rPr>
          <w:rFonts w:ascii="ＭＳ 明朝" w:hAnsi="ＭＳ 明朝"/>
          <w:color w:val="000000"/>
        </w:rPr>
      </w:pPr>
      <w:r w:rsidRPr="00580755">
        <w:rPr>
          <w:rFonts w:ascii="ＭＳ 明朝" w:hAnsi="ＭＳ 明朝" w:hint="eastAsia"/>
          <w:color w:val="000000"/>
        </w:rPr>
        <w:t xml:space="preserve">  いじめられた児童又は保護者等から、いじめにより重大な被害が生じたという申立てがあったときは、その時点で学校が「いじめの結果ではない」あるいは「重大事態とはいえない」と考えたとしても重大事態が発生したものとして報告・調査等に当たる。</w:t>
      </w:r>
    </w:p>
    <w:p w14:paraId="4857D4AD" w14:textId="77777777" w:rsidR="00355E8A" w:rsidRPr="00580755" w:rsidRDefault="00355E8A" w:rsidP="00C0590D">
      <w:pPr>
        <w:rPr>
          <w:rFonts w:ascii="ＭＳ 明朝" w:hAnsi="ＭＳ 明朝"/>
          <w:b/>
          <w:color w:val="000000"/>
        </w:rPr>
      </w:pPr>
    </w:p>
    <w:p w14:paraId="6C86C537" w14:textId="7CF466C6" w:rsidR="00936CBE" w:rsidRPr="007E371F" w:rsidRDefault="00936CBE" w:rsidP="00B16CD2">
      <w:pPr>
        <w:ind w:firstLineChars="100" w:firstLine="227"/>
        <w:rPr>
          <w:rFonts w:ascii="ＭＳ ゴシック" w:eastAsia="ＭＳ ゴシック" w:hAnsi="ＭＳ ゴシック"/>
        </w:rPr>
      </w:pPr>
      <w:r w:rsidRPr="00580755">
        <w:rPr>
          <w:rFonts w:ascii="ＭＳ ゴシック" w:eastAsia="ＭＳ ゴシック" w:hAnsi="ＭＳ ゴシック" w:hint="eastAsia"/>
          <w:color w:val="000000"/>
        </w:rPr>
        <w:t>（</w:t>
      </w:r>
      <w:r w:rsidR="00A9146E" w:rsidRPr="00580755">
        <w:rPr>
          <w:rFonts w:ascii="ＭＳ ゴシック" w:eastAsia="ＭＳ ゴシック" w:hAnsi="ＭＳ ゴシック" w:hint="eastAsia"/>
          <w:color w:val="000000"/>
        </w:rPr>
        <w:t>２</w:t>
      </w:r>
      <w:r w:rsidRPr="00580755">
        <w:rPr>
          <w:rFonts w:ascii="ＭＳ ゴシック" w:eastAsia="ＭＳ ゴシック" w:hAnsi="ＭＳ ゴシック" w:hint="eastAsia"/>
          <w:color w:val="000000"/>
        </w:rPr>
        <w:t>）</w:t>
      </w:r>
      <w:r w:rsidR="00BD360F" w:rsidRPr="007E371F">
        <w:rPr>
          <w:rFonts w:ascii="ＭＳ ゴシック" w:eastAsia="ＭＳ ゴシック" w:hAnsi="ＭＳ ゴシック" w:hint="eastAsia"/>
        </w:rPr>
        <w:t>重大事態調査の概要及び調査の目的</w:t>
      </w:r>
    </w:p>
    <w:p w14:paraId="7B4DE653" w14:textId="77777777" w:rsidR="005E382C" w:rsidRPr="007E371F" w:rsidRDefault="00F02538" w:rsidP="00066F73">
      <w:pPr>
        <w:ind w:leftChars="300" w:left="680"/>
        <w:rPr>
          <w:rFonts w:ascii="ＭＳ 明朝" w:hAnsi="ＭＳ 明朝"/>
        </w:rPr>
      </w:pPr>
      <w:r w:rsidRPr="007E371F">
        <w:rPr>
          <w:rFonts w:ascii="ＭＳ 明朝" w:hAnsi="ＭＳ 明朝" w:hint="eastAsia"/>
        </w:rPr>
        <w:t xml:space="preserve">　</w:t>
      </w:r>
      <w:r w:rsidR="005E382C" w:rsidRPr="007E371F">
        <w:rPr>
          <w:rFonts w:ascii="ＭＳ 明朝" w:hAnsi="ＭＳ 明朝" w:hint="eastAsia"/>
        </w:rPr>
        <w:t>この調査は、「重大事態に対処し、及び当該重大事態と同種の事態の発生の防止に資するため」に行うものとされており、民事・刑事・行政上の責任追及やその他の争訟等への対応を直接の目的とするものではない。</w:t>
      </w:r>
    </w:p>
    <w:p w14:paraId="7D7A0D67" w14:textId="1472D4C3" w:rsidR="005E382C" w:rsidRPr="007E371F" w:rsidRDefault="005E382C" w:rsidP="005E382C">
      <w:pPr>
        <w:ind w:leftChars="300" w:left="680" w:firstLineChars="100" w:firstLine="227"/>
        <w:rPr>
          <w:rFonts w:ascii="ＭＳ 明朝" w:hAnsi="ＭＳ 明朝"/>
        </w:rPr>
      </w:pPr>
      <w:r w:rsidRPr="007E371F">
        <w:rPr>
          <w:rFonts w:ascii="ＭＳ 明朝" w:hAnsi="ＭＳ 明朝" w:hint="eastAsia"/>
        </w:rPr>
        <w:t>重大事態調査は、対象児童の尊厳を保持するため、いじめにより対象児童が重大な被害を受けるに至った事実関係を可能な限り明らかにし、当該重大事態への対処及び同種の事態の再発防止策を講ずることを行うことを目的とした調査である。</w:t>
      </w:r>
    </w:p>
    <w:p w14:paraId="1C707561" w14:textId="77777777" w:rsidR="005E382C" w:rsidRDefault="005E382C" w:rsidP="00AF5D2D">
      <w:pPr>
        <w:rPr>
          <w:rFonts w:ascii="ＭＳ ゴシック" w:eastAsia="ＭＳ ゴシック" w:hAnsi="ＭＳ ゴシック"/>
          <w:b/>
          <w:color w:val="000000"/>
        </w:rPr>
      </w:pPr>
    </w:p>
    <w:p w14:paraId="3EA98414" w14:textId="61CEA033" w:rsidR="005E382C" w:rsidRPr="00580755" w:rsidRDefault="005E382C" w:rsidP="005E382C">
      <w:pPr>
        <w:ind w:firstLineChars="100" w:firstLine="227"/>
        <w:rPr>
          <w:rFonts w:ascii="ＭＳ ゴシック" w:eastAsia="ＭＳ ゴシック" w:hAnsi="ＭＳ ゴシック"/>
          <w:color w:val="000000"/>
        </w:rPr>
      </w:pPr>
      <w:r w:rsidRPr="00580755">
        <w:rPr>
          <w:rFonts w:ascii="ＭＳ ゴシック" w:eastAsia="ＭＳ ゴシック" w:hAnsi="ＭＳ ゴシック" w:hint="eastAsia"/>
          <w:color w:val="000000"/>
        </w:rPr>
        <w:t>（</w:t>
      </w:r>
      <w:r>
        <w:rPr>
          <w:rFonts w:ascii="ＭＳ ゴシック" w:eastAsia="ＭＳ ゴシック" w:hAnsi="ＭＳ ゴシック" w:hint="eastAsia"/>
          <w:color w:val="000000"/>
        </w:rPr>
        <w:t>３</w:t>
      </w:r>
      <w:r w:rsidRPr="00580755">
        <w:rPr>
          <w:rFonts w:ascii="ＭＳ ゴシック" w:eastAsia="ＭＳ ゴシック" w:hAnsi="ＭＳ ゴシック" w:hint="eastAsia"/>
          <w:color w:val="000000"/>
        </w:rPr>
        <w:t>）本校又は区と教育委員会による調査等</w:t>
      </w:r>
    </w:p>
    <w:p w14:paraId="083CDA72" w14:textId="61E15F83" w:rsidR="005E382C" w:rsidRPr="00580755" w:rsidRDefault="00F97432" w:rsidP="005E382C">
      <w:pPr>
        <w:ind w:leftChars="300" w:left="680"/>
        <w:rPr>
          <w:rFonts w:ascii="ＭＳ 明朝" w:hAnsi="ＭＳ 明朝"/>
          <w:color w:val="000000"/>
        </w:rPr>
      </w:pPr>
      <w:r>
        <w:rPr>
          <w:rFonts w:ascii="ＭＳ 明朝" w:hAnsi="ＭＳ 明朝" w:hint="eastAsia"/>
          <w:color w:val="000000"/>
        </w:rPr>
        <w:lastRenderedPageBreak/>
        <w:t xml:space="preserve">　重大事態が発生したときは、設置している桜町小学校いじめ防止対策</w:t>
      </w:r>
      <w:r w:rsidR="005E382C" w:rsidRPr="00580755">
        <w:rPr>
          <w:rFonts w:ascii="ＭＳ 明朝" w:hAnsi="ＭＳ 明朝" w:hint="eastAsia"/>
          <w:color w:val="000000"/>
        </w:rPr>
        <w:t>委員会などを中心に、重大事態に対処する。その際、被害児童の保護者等の理解を得て、学校運営委員会やＰＴＡ役員等に、事実経過や学校の対応方針を説明し、必要に応じて解決に向けた協力依頼をし、事実関係を明確にするための調査を実施する。また、本校は速やかに教育委員会へ報告し、教育委員会を通して区長及び各教育委員にも報告される。</w:t>
      </w:r>
    </w:p>
    <w:p w14:paraId="2687B14C" w14:textId="77777777" w:rsidR="005E382C" w:rsidRPr="005E382C" w:rsidRDefault="005E382C" w:rsidP="00AF5D2D">
      <w:pPr>
        <w:rPr>
          <w:rFonts w:ascii="ＭＳ ゴシック" w:eastAsia="ＭＳ ゴシック" w:hAnsi="ＭＳ ゴシック"/>
          <w:b/>
          <w:color w:val="000000"/>
        </w:rPr>
      </w:pPr>
    </w:p>
    <w:p w14:paraId="2178B21C" w14:textId="77777777" w:rsidR="00A27B4A" w:rsidRPr="00580755" w:rsidRDefault="00A27B4A" w:rsidP="00AF5D2D">
      <w:pPr>
        <w:rPr>
          <w:rFonts w:ascii="ＭＳ ゴシック" w:eastAsia="ＭＳ ゴシック" w:hAnsi="ＭＳ ゴシック"/>
          <w:b/>
          <w:color w:val="000000"/>
        </w:rPr>
      </w:pPr>
    </w:p>
    <w:p w14:paraId="2E559857" w14:textId="77777777" w:rsidR="00AA05B3" w:rsidRPr="00580755" w:rsidRDefault="00B16CD2" w:rsidP="00AF5D2D">
      <w:pPr>
        <w:rPr>
          <w:rFonts w:ascii="ＭＳ ゴシック" w:eastAsia="ＭＳ ゴシック" w:hAnsi="ＭＳ ゴシック"/>
          <w:b/>
          <w:color w:val="000000"/>
        </w:rPr>
      </w:pPr>
      <w:r w:rsidRPr="00580755">
        <w:rPr>
          <w:rFonts w:ascii="ＭＳ ゴシック" w:eastAsia="ＭＳ ゴシック" w:hAnsi="ＭＳ ゴシック" w:hint="eastAsia"/>
          <w:b/>
          <w:color w:val="000000"/>
        </w:rPr>
        <w:t>第３</w:t>
      </w:r>
      <w:r w:rsidR="004D4411" w:rsidRPr="00580755">
        <w:rPr>
          <w:rFonts w:ascii="ＭＳ ゴシック" w:eastAsia="ＭＳ ゴシック" w:hAnsi="ＭＳ ゴシック" w:hint="eastAsia"/>
          <w:b/>
          <w:color w:val="000000"/>
        </w:rPr>
        <w:t xml:space="preserve">　その他</w:t>
      </w:r>
    </w:p>
    <w:p w14:paraId="24C215FA" w14:textId="77777777" w:rsidR="00B16CD2" w:rsidRPr="00580755" w:rsidRDefault="00B16CD2" w:rsidP="00AF5D2D">
      <w:pPr>
        <w:rPr>
          <w:rFonts w:ascii="ＭＳ ゴシック" w:eastAsia="ＭＳ ゴシック" w:hAnsi="ＭＳ ゴシック"/>
          <w:b/>
          <w:color w:val="000000"/>
        </w:rPr>
      </w:pPr>
    </w:p>
    <w:p w14:paraId="44D1DF87" w14:textId="1301AAEE" w:rsidR="00691649" w:rsidRDefault="00A81C44" w:rsidP="008D3291">
      <w:pPr>
        <w:ind w:leftChars="100" w:left="227" w:firstLineChars="100" w:firstLine="227"/>
        <w:rPr>
          <w:rFonts w:ascii="ＭＳ 明朝" w:hAnsi="ＭＳ 明朝"/>
          <w:color w:val="000000"/>
        </w:rPr>
      </w:pPr>
      <w:r w:rsidRPr="00580755">
        <w:rPr>
          <w:rFonts w:ascii="ＭＳ 明朝" w:hAnsi="ＭＳ 明朝" w:hint="eastAsia"/>
          <w:color w:val="000000"/>
        </w:rPr>
        <w:t>この</w:t>
      </w:r>
      <w:r w:rsidR="004D4411" w:rsidRPr="00580755">
        <w:rPr>
          <w:rFonts w:ascii="ＭＳ 明朝" w:hAnsi="ＭＳ 明朝" w:hint="eastAsia"/>
          <w:color w:val="000000"/>
        </w:rPr>
        <w:t>方針に定める</w:t>
      </w:r>
      <w:r w:rsidR="00AA308F" w:rsidRPr="00580755">
        <w:rPr>
          <w:rFonts w:ascii="ＭＳ 明朝" w:hAnsi="ＭＳ 明朝" w:hint="eastAsia"/>
          <w:color w:val="000000"/>
        </w:rPr>
        <w:t>いじめの実態把握やいじめに対する措置を適切に行うため、</w:t>
      </w:r>
      <w:r w:rsidR="00B16CD2" w:rsidRPr="00580755">
        <w:rPr>
          <w:rFonts w:ascii="ＭＳ 明朝" w:hAnsi="ＭＳ 明朝" w:hint="eastAsia"/>
          <w:color w:val="000000"/>
        </w:rPr>
        <w:t>いじめ防止等の</w:t>
      </w:r>
      <w:r w:rsidR="00AA308F" w:rsidRPr="00580755">
        <w:rPr>
          <w:rFonts w:ascii="ＭＳ 明朝" w:hAnsi="ＭＳ 明朝" w:hint="eastAsia"/>
          <w:color w:val="000000"/>
        </w:rPr>
        <w:t>取組を評価する項目を学校評価に取り入れ、</w:t>
      </w:r>
      <w:r w:rsidR="00B16CD2" w:rsidRPr="00580755">
        <w:rPr>
          <w:rFonts w:ascii="ＭＳ 明朝" w:hAnsi="ＭＳ 明朝" w:hint="eastAsia"/>
          <w:color w:val="000000"/>
        </w:rPr>
        <w:t>そ</w:t>
      </w:r>
      <w:r w:rsidR="004D4411" w:rsidRPr="00580755">
        <w:rPr>
          <w:rFonts w:ascii="ＭＳ 明朝" w:hAnsi="ＭＳ 明朝" w:hint="eastAsia"/>
          <w:color w:val="000000"/>
        </w:rPr>
        <w:t>の取り組み状況を</w:t>
      </w:r>
      <w:r w:rsidR="000A0B13" w:rsidRPr="00580755">
        <w:rPr>
          <w:rFonts w:ascii="ＭＳ 明朝" w:hAnsi="ＭＳ 明朝" w:hint="eastAsia"/>
          <w:color w:val="000000"/>
        </w:rPr>
        <w:t>検証</w:t>
      </w:r>
      <w:r w:rsidR="004D4411" w:rsidRPr="00580755">
        <w:rPr>
          <w:rFonts w:ascii="ＭＳ 明朝" w:hAnsi="ＭＳ 明朝" w:hint="eastAsia"/>
          <w:color w:val="000000"/>
        </w:rPr>
        <w:t>し、その結果に基づき、必要に応じて適切に対応する。</w:t>
      </w:r>
    </w:p>
    <w:p w14:paraId="4207216F" w14:textId="4337964F" w:rsidR="007D3206" w:rsidRPr="00580755" w:rsidRDefault="007D3206" w:rsidP="008D3291">
      <w:pPr>
        <w:ind w:leftChars="100" w:left="227" w:firstLineChars="100" w:firstLine="227"/>
        <w:rPr>
          <w:rFonts w:ascii="ＭＳ 明朝" w:hAnsi="ＭＳ 明朝"/>
          <w:color w:val="000000"/>
        </w:rPr>
      </w:pPr>
    </w:p>
    <w:sectPr w:rsidR="007D3206" w:rsidRPr="00580755" w:rsidSect="007E010A">
      <w:footerReference w:type="even" r:id="rId8"/>
      <w:footerReference w:type="default" r:id="rId9"/>
      <w:pgSz w:w="11906" w:h="16838" w:code="9"/>
      <w:pgMar w:top="1418" w:right="1418" w:bottom="1418" w:left="1418" w:header="851" w:footer="510" w:gutter="0"/>
      <w:pgNumType w:fmt="numberInDash" w:start="1"/>
      <w:cols w:space="425"/>
      <w:titlePg/>
      <w:docGrid w:type="linesAndChars" w:linePitch="35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19AD" w14:textId="77777777" w:rsidR="00AF1619" w:rsidRDefault="00AF1619">
      <w:r>
        <w:separator/>
      </w:r>
    </w:p>
  </w:endnote>
  <w:endnote w:type="continuationSeparator" w:id="0">
    <w:p w14:paraId="6BC1A6A1" w14:textId="77777777" w:rsidR="00AF1619" w:rsidRDefault="00AF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45F" w14:textId="77777777" w:rsidR="00AB7C7D" w:rsidRDefault="00AB7C7D" w:rsidP="00AB7C7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80CD51" w14:textId="77777777" w:rsidR="00AB7C7D" w:rsidRDefault="00AB7C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0E41" w14:textId="088416AB" w:rsidR="007E010A" w:rsidRDefault="007E010A">
    <w:pPr>
      <w:pStyle w:val="a4"/>
      <w:jc w:val="center"/>
    </w:pPr>
    <w:r>
      <w:fldChar w:fldCharType="begin"/>
    </w:r>
    <w:r>
      <w:instrText>PAGE   \* MERGEFORMAT</w:instrText>
    </w:r>
    <w:r>
      <w:fldChar w:fldCharType="separate"/>
    </w:r>
    <w:r w:rsidR="004065B9" w:rsidRPr="004065B9">
      <w:rPr>
        <w:noProof/>
        <w:lang w:val="ja-JP"/>
      </w:rPr>
      <w:t>-</w:t>
    </w:r>
    <w:r w:rsidR="004065B9">
      <w:rPr>
        <w:noProof/>
      </w:rPr>
      <w:t xml:space="preserve"> 5 -</w:t>
    </w:r>
    <w:r>
      <w:fldChar w:fldCharType="end"/>
    </w:r>
  </w:p>
  <w:p w14:paraId="6FC09DDD" w14:textId="77777777" w:rsidR="00AB7C7D" w:rsidRDefault="00AB7C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BF10" w14:textId="77777777" w:rsidR="00AF1619" w:rsidRDefault="00AF1619">
      <w:r>
        <w:separator/>
      </w:r>
    </w:p>
  </w:footnote>
  <w:footnote w:type="continuationSeparator" w:id="0">
    <w:p w14:paraId="29FBB9B2" w14:textId="77777777" w:rsidR="00AF1619" w:rsidRDefault="00AF1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673"/>
    <w:multiLevelType w:val="hybridMultilevel"/>
    <w:tmpl w:val="34809D4A"/>
    <w:lvl w:ilvl="0" w:tplc="AB6CDCAE">
      <w:start w:val="1"/>
      <w:numFmt w:val="decimalFullWidth"/>
      <w:lvlText w:val="（%1）"/>
      <w:lvlJc w:val="left"/>
      <w:pPr>
        <w:tabs>
          <w:tab w:val="num" w:pos="720"/>
        </w:tabs>
        <w:ind w:left="720" w:hanging="720"/>
      </w:pPr>
      <w:rPr>
        <w:rFonts w:hint="eastAsia"/>
        <w:b/>
        <w:sz w:val="22"/>
        <w:szCs w:val="22"/>
      </w:rPr>
    </w:lvl>
    <w:lvl w:ilvl="1" w:tplc="1BA4CED4">
      <w:start w:val="5"/>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9E5560"/>
    <w:multiLevelType w:val="hybridMultilevel"/>
    <w:tmpl w:val="BECC448A"/>
    <w:lvl w:ilvl="0" w:tplc="762E5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955774"/>
    <w:multiLevelType w:val="multilevel"/>
    <w:tmpl w:val="5864521A"/>
    <w:lvl w:ilvl="0">
      <w:start w:val="3"/>
      <w:numFmt w:val="decimalEnclosedCircle"/>
      <w:lvlText w:val="%1"/>
      <w:lvlJc w:val="left"/>
      <w:pPr>
        <w:tabs>
          <w:tab w:val="num" w:pos="1200"/>
        </w:tabs>
        <w:ind w:left="1200" w:hanging="3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183755"/>
    <w:multiLevelType w:val="hybridMultilevel"/>
    <w:tmpl w:val="F006DB1E"/>
    <w:lvl w:ilvl="0" w:tplc="A7945BA2">
      <w:start w:val="6"/>
      <w:numFmt w:val="bullet"/>
      <w:lvlText w:val="・"/>
      <w:lvlJc w:val="left"/>
      <w:pPr>
        <w:tabs>
          <w:tab w:val="num" w:pos="360"/>
        </w:tabs>
        <w:ind w:left="360" w:hanging="360"/>
      </w:pPr>
      <w:rPr>
        <w:rFonts w:ascii="ＭＳ 明朝" w:eastAsia="ＭＳ 明朝" w:hAnsi="ＭＳ 明朝" w:cs="Times New Roman" w:hint="eastAsia"/>
        <w:lang w:val="en-US"/>
      </w:rPr>
    </w:lvl>
    <w:lvl w:ilvl="1" w:tplc="5EECDF4C">
      <w:numFmt w:val="bullet"/>
      <w:lvlText w:val="・"/>
      <w:lvlJc w:val="left"/>
      <w:pPr>
        <w:tabs>
          <w:tab w:val="num" w:pos="780"/>
        </w:tabs>
        <w:ind w:left="780" w:hanging="360"/>
      </w:pPr>
      <w:rPr>
        <w:rFonts w:ascii="ＭＳ 明朝" w:eastAsia="ＭＳ 明朝" w:hAnsi="ＭＳ 明朝" w:cs="Times New Roman" w:hint="eastAsia"/>
        <w:b w:val="0"/>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DB53D6"/>
    <w:multiLevelType w:val="hybridMultilevel"/>
    <w:tmpl w:val="F56E065E"/>
    <w:lvl w:ilvl="0" w:tplc="4C9460AC">
      <w:start w:val="3"/>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F42A02"/>
    <w:multiLevelType w:val="multilevel"/>
    <w:tmpl w:val="9986406C"/>
    <w:lvl w:ilvl="0">
      <w:start w:val="1"/>
      <w:numFmt w:val="decimalFullWidth"/>
      <w:lvlText w:val="（%1）"/>
      <w:lvlJc w:val="left"/>
      <w:pPr>
        <w:tabs>
          <w:tab w:val="num" w:pos="720"/>
        </w:tabs>
        <w:ind w:left="720" w:hanging="720"/>
      </w:pPr>
      <w:rPr>
        <w:rFonts w:hint="eastAsia"/>
        <w:b/>
        <w:sz w:val="22"/>
        <w:szCs w:val="2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AC92DC4"/>
    <w:multiLevelType w:val="hybridMultilevel"/>
    <w:tmpl w:val="72AE03C0"/>
    <w:lvl w:ilvl="0" w:tplc="A296DA6A">
      <w:start w:val="3"/>
      <w:numFmt w:val="decimalEnclosedCircle"/>
      <w:lvlText w:val="%1"/>
      <w:lvlJc w:val="left"/>
      <w:pPr>
        <w:tabs>
          <w:tab w:val="num" w:pos="1500"/>
        </w:tabs>
        <w:ind w:left="1500" w:hanging="360"/>
      </w:pPr>
      <w:rPr>
        <w:rFonts w:hint="default"/>
      </w:rPr>
    </w:lvl>
    <w:lvl w:ilvl="1" w:tplc="C81426E8">
      <w:start w:val="2"/>
      <w:numFmt w:val="decimalEnclosedCircle"/>
      <w:lvlText w:val="%2"/>
      <w:lvlJc w:val="left"/>
      <w:pPr>
        <w:tabs>
          <w:tab w:val="num" w:pos="1500"/>
        </w:tabs>
        <w:ind w:left="1500" w:hanging="360"/>
      </w:pPr>
      <w:rPr>
        <w:rFont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32202DA1"/>
    <w:multiLevelType w:val="hybridMultilevel"/>
    <w:tmpl w:val="D2327D16"/>
    <w:lvl w:ilvl="0" w:tplc="455EAE0C">
      <w:start w:val="2"/>
      <w:numFmt w:val="decimalEnclosedCircle"/>
      <w:lvlText w:val="%1"/>
      <w:lvlJc w:val="left"/>
      <w:pPr>
        <w:tabs>
          <w:tab w:val="num" w:pos="420"/>
        </w:tabs>
        <w:ind w:left="420" w:hanging="420"/>
      </w:pPr>
      <w:rPr>
        <w:rFonts w:hint="eastAsia"/>
        <w:b/>
      </w:rPr>
    </w:lvl>
    <w:lvl w:ilvl="1" w:tplc="1D384BF8">
      <w:start w:val="6"/>
      <w:numFmt w:val="bullet"/>
      <w:lvlText w:val="・"/>
      <w:lvlJc w:val="left"/>
      <w:pPr>
        <w:tabs>
          <w:tab w:val="num" w:pos="780"/>
        </w:tabs>
        <w:ind w:left="780" w:hanging="360"/>
      </w:pPr>
      <w:rPr>
        <w:rFonts w:ascii="ＭＳ 明朝" w:eastAsia="ＭＳ 明朝" w:hAnsi="ＭＳ 明朝" w:cs="Times New Roman" w:hint="eastAsia"/>
        <w:b w:val="0"/>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C82444"/>
    <w:multiLevelType w:val="hybridMultilevel"/>
    <w:tmpl w:val="DCBE12F4"/>
    <w:lvl w:ilvl="0" w:tplc="C81426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9" w15:restartNumberingAfterBreak="0">
    <w:nsid w:val="3CBF32DD"/>
    <w:multiLevelType w:val="multilevel"/>
    <w:tmpl w:val="DCBE12F4"/>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600"/>
        </w:tabs>
        <w:ind w:left="600" w:hanging="420"/>
      </w:pPr>
    </w:lvl>
    <w:lvl w:ilvl="2">
      <w:start w:val="1"/>
      <w:numFmt w:val="decimalEnclosedCircle"/>
      <w:lvlText w:val="%3"/>
      <w:lvlJc w:val="left"/>
      <w:pPr>
        <w:tabs>
          <w:tab w:val="num" w:pos="1020"/>
        </w:tabs>
        <w:ind w:left="1020" w:hanging="420"/>
      </w:pPr>
    </w:lvl>
    <w:lvl w:ilvl="3">
      <w:start w:val="1"/>
      <w:numFmt w:val="decimal"/>
      <w:lvlText w:val="%4."/>
      <w:lvlJc w:val="left"/>
      <w:pPr>
        <w:tabs>
          <w:tab w:val="num" w:pos="1440"/>
        </w:tabs>
        <w:ind w:left="1440" w:hanging="420"/>
      </w:pPr>
    </w:lvl>
    <w:lvl w:ilvl="4">
      <w:start w:val="1"/>
      <w:numFmt w:val="aiueoFullWidth"/>
      <w:lvlText w:val="(%5)"/>
      <w:lvlJc w:val="left"/>
      <w:pPr>
        <w:tabs>
          <w:tab w:val="num" w:pos="1860"/>
        </w:tabs>
        <w:ind w:left="1860" w:hanging="420"/>
      </w:pPr>
    </w:lvl>
    <w:lvl w:ilvl="5">
      <w:start w:val="1"/>
      <w:numFmt w:val="decimalEnclosedCircle"/>
      <w:lvlText w:val="%6"/>
      <w:lvlJc w:val="left"/>
      <w:pPr>
        <w:tabs>
          <w:tab w:val="num" w:pos="2280"/>
        </w:tabs>
        <w:ind w:left="2280" w:hanging="420"/>
      </w:pPr>
    </w:lvl>
    <w:lvl w:ilvl="6">
      <w:start w:val="1"/>
      <w:numFmt w:val="decimal"/>
      <w:lvlText w:val="%7."/>
      <w:lvlJc w:val="left"/>
      <w:pPr>
        <w:tabs>
          <w:tab w:val="num" w:pos="2700"/>
        </w:tabs>
        <w:ind w:left="2700" w:hanging="420"/>
      </w:pPr>
    </w:lvl>
    <w:lvl w:ilvl="7">
      <w:start w:val="1"/>
      <w:numFmt w:val="aiueoFullWidth"/>
      <w:lvlText w:val="(%8)"/>
      <w:lvlJc w:val="left"/>
      <w:pPr>
        <w:tabs>
          <w:tab w:val="num" w:pos="3120"/>
        </w:tabs>
        <w:ind w:left="3120" w:hanging="420"/>
      </w:pPr>
    </w:lvl>
    <w:lvl w:ilvl="8">
      <w:start w:val="1"/>
      <w:numFmt w:val="decimalEnclosedCircle"/>
      <w:lvlText w:val="%9"/>
      <w:lvlJc w:val="left"/>
      <w:pPr>
        <w:tabs>
          <w:tab w:val="num" w:pos="3540"/>
        </w:tabs>
        <w:ind w:left="3540" w:hanging="420"/>
      </w:pPr>
    </w:lvl>
  </w:abstractNum>
  <w:abstractNum w:abstractNumId="10" w15:restartNumberingAfterBreak="0">
    <w:nsid w:val="41AB7527"/>
    <w:multiLevelType w:val="hybridMultilevel"/>
    <w:tmpl w:val="E7BA58E8"/>
    <w:lvl w:ilvl="0" w:tplc="97D65A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E82574"/>
    <w:multiLevelType w:val="hybridMultilevel"/>
    <w:tmpl w:val="E48EDCFC"/>
    <w:lvl w:ilvl="0" w:tplc="C81426E8">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5550E1B"/>
    <w:multiLevelType w:val="hybridMultilevel"/>
    <w:tmpl w:val="CA9EB2D0"/>
    <w:lvl w:ilvl="0" w:tplc="4C9460AC">
      <w:start w:val="3"/>
      <w:numFmt w:val="decimalEnclosedCircle"/>
      <w:lvlText w:val="%1"/>
      <w:lvlJc w:val="left"/>
      <w:pPr>
        <w:tabs>
          <w:tab w:val="num" w:pos="1200"/>
        </w:tabs>
        <w:ind w:left="1200" w:hanging="360"/>
      </w:pPr>
      <w:rPr>
        <w:rFonts w:hint="default"/>
        <w:b/>
      </w:rPr>
    </w:lvl>
    <w:lvl w:ilvl="1" w:tplc="5EECDF4C">
      <w:numFmt w:val="bullet"/>
      <w:lvlText w:val="・"/>
      <w:lvlJc w:val="left"/>
      <w:pPr>
        <w:tabs>
          <w:tab w:val="num" w:pos="780"/>
        </w:tabs>
        <w:ind w:left="780" w:hanging="360"/>
      </w:pPr>
      <w:rPr>
        <w:rFonts w:ascii="ＭＳ 明朝" w:eastAsia="ＭＳ 明朝" w:hAnsi="ＭＳ 明朝" w:cs="Times New Roman" w:hint="eastAsia"/>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8603B3"/>
    <w:multiLevelType w:val="hybridMultilevel"/>
    <w:tmpl w:val="2DB036E8"/>
    <w:lvl w:ilvl="0" w:tplc="B22495BE">
      <w:start w:val="1"/>
      <w:numFmt w:val="decimalEnclosedCircle"/>
      <w:lvlText w:val="%1"/>
      <w:lvlJc w:val="left"/>
      <w:pPr>
        <w:tabs>
          <w:tab w:val="num" w:pos="420"/>
        </w:tabs>
        <w:ind w:left="420" w:hanging="420"/>
      </w:pPr>
      <w:rPr>
        <w:rFonts w:hint="eastAsia"/>
        <w:b/>
      </w:rPr>
    </w:lvl>
    <w:lvl w:ilvl="1" w:tplc="EBBE9DE4">
      <w:numFmt w:val="bullet"/>
      <w:lvlText w:val="・"/>
      <w:lvlJc w:val="left"/>
      <w:pPr>
        <w:tabs>
          <w:tab w:val="num" w:pos="780"/>
        </w:tabs>
        <w:ind w:left="780" w:hanging="360"/>
      </w:pPr>
      <w:rPr>
        <w:rFonts w:ascii="ＭＳ 明朝" w:eastAsia="ＭＳ 明朝" w:hAnsi="ＭＳ 明朝" w:cs="Times New Roman"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B06745"/>
    <w:multiLevelType w:val="hybridMultilevel"/>
    <w:tmpl w:val="325C7052"/>
    <w:lvl w:ilvl="0" w:tplc="762E5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C101D9"/>
    <w:multiLevelType w:val="hybridMultilevel"/>
    <w:tmpl w:val="E93E78D0"/>
    <w:lvl w:ilvl="0" w:tplc="2102A5F4">
      <w:start w:val="1"/>
      <w:numFmt w:val="decimalFullWidth"/>
      <w:lvlText w:val="（%1）"/>
      <w:lvlJc w:val="left"/>
      <w:pPr>
        <w:tabs>
          <w:tab w:val="num" w:pos="720"/>
        </w:tabs>
        <w:ind w:left="720" w:hanging="720"/>
      </w:pPr>
      <w:rPr>
        <w:rFonts w:hint="default"/>
      </w:rPr>
    </w:lvl>
    <w:lvl w:ilvl="1" w:tplc="4BE27734">
      <w:start w:val="6"/>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4F25A7"/>
    <w:multiLevelType w:val="hybridMultilevel"/>
    <w:tmpl w:val="162C09A2"/>
    <w:lvl w:ilvl="0" w:tplc="EF74ED16">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7" w15:restartNumberingAfterBreak="0">
    <w:nsid w:val="574546B5"/>
    <w:multiLevelType w:val="hybridMultilevel"/>
    <w:tmpl w:val="B75A76B6"/>
    <w:lvl w:ilvl="0" w:tplc="4C9460AC">
      <w:start w:val="3"/>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540"/>
        </w:tabs>
        <w:ind w:left="540" w:hanging="420"/>
      </w:pPr>
    </w:lvl>
    <w:lvl w:ilvl="2" w:tplc="04090011" w:tentative="1">
      <w:start w:val="1"/>
      <w:numFmt w:val="decimalEnclosedCircle"/>
      <w:lvlText w:val="%3"/>
      <w:lvlJc w:val="left"/>
      <w:pPr>
        <w:tabs>
          <w:tab w:val="num" w:pos="960"/>
        </w:tabs>
        <w:ind w:left="960" w:hanging="420"/>
      </w:pPr>
    </w:lvl>
    <w:lvl w:ilvl="3" w:tplc="0409000F" w:tentative="1">
      <w:start w:val="1"/>
      <w:numFmt w:val="decimal"/>
      <w:lvlText w:val="%4."/>
      <w:lvlJc w:val="left"/>
      <w:pPr>
        <w:tabs>
          <w:tab w:val="num" w:pos="1380"/>
        </w:tabs>
        <w:ind w:left="1380" w:hanging="420"/>
      </w:pPr>
    </w:lvl>
    <w:lvl w:ilvl="4" w:tplc="04090017" w:tentative="1">
      <w:start w:val="1"/>
      <w:numFmt w:val="aiueoFullWidth"/>
      <w:lvlText w:val="(%5)"/>
      <w:lvlJc w:val="left"/>
      <w:pPr>
        <w:tabs>
          <w:tab w:val="num" w:pos="1800"/>
        </w:tabs>
        <w:ind w:left="1800" w:hanging="420"/>
      </w:pPr>
    </w:lvl>
    <w:lvl w:ilvl="5" w:tplc="04090011" w:tentative="1">
      <w:start w:val="1"/>
      <w:numFmt w:val="decimalEnclosedCircle"/>
      <w:lvlText w:val="%6"/>
      <w:lvlJc w:val="left"/>
      <w:pPr>
        <w:tabs>
          <w:tab w:val="num" w:pos="2220"/>
        </w:tabs>
        <w:ind w:left="2220" w:hanging="420"/>
      </w:pPr>
    </w:lvl>
    <w:lvl w:ilvl="6" w:tplc="0409000F" w:tentative="1">
      <w:start w:val="1"/>
      <w:numFmt w:val="decimal"/>
      <w:lvlText w:val="%7."/>
      <w:lvlJc w:val="left"/>
      <w:pPr>
        <w:tabs>
          <w:tab w:val="num" w:pos="2640"/>
        </w:tabs>
        <w:ind w:left="2640" w:hanging="420"/>
      </w:pPr>
    </w:lvl>
    <w:lvl w:ilvl="7" w:tplc="04090017" w:tentative="1">
      <w:start w:val="1"/>
      <w:numFmt w:val="aiueoFullWidth"/>
      <w:lvlText w:val="(%8)"/>
      <w:lvlJc w:val="left"/>
      <w:pPr>
        <w:tabs>
          <w:tab w:val="num" w:pos="3060"/>
        </w:tabs>
        <w:ind w:left="3060" w:hanging="420"/>
      </w:pPr>
    </w:lvl>
    <w:lvl w:ilvl="8" w:tplc="04090011" w:tentative="1">
      <w:start w:val="1"/>
      <w:numFmt w:val="decimalEnclosedCircle"/>
      <w:lvlText w:val="%9"/>
      <w:lvlJc w:val="left"/>
      <w:pPr>
        <w:tabs>
          <w:tab w:val="num" w:pos="3480"/>
        </w:tabs>
        <w:ind w:left="3480" w:hanging="420"/>
      </w:pPr>
    </w:lvl>
  </w:abstractNum>
  <w:abstractNum w:abstractNumId="18" w15:restartNumberingAfterBreak="0">
    <w:nsid w:val="5B8832A1"/>
    <w:multiLevelType w:val="multilevel"/>
    <w:tmpl w:val="763A327E"/>
    <w:lvl w:ilvl="0">
      <w:start w:val="1"/>
      <w:numFmt w:val="decimalEnclosedCircle"/>
      <w:lvlText w:val="%1"/>
      <w:lvlJc w:val="left"/>
      <w:pPr>
        <w:tabs>
          <w:tab w:val="num" w:pos="420"/>
        </w:tabs>
        <w:ind w:left="420" w:hanging="420"/>
      </w:pPr>
      <w:rPr>
        <w:rFonts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BAD5363"/>
    <w:multiLevelType w:val="hybridMultilevel"/>
    <w:tmpl w:val="88CEB2E4"/>
    <w:lvl w:ilvl="0" w:tplc="E788EE7E">
      <w:start w:val="1"/>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B43FDF"/>
    <w:multiLevelType w:val="hybridMultilevel"/>
    <w:tmpl w:val="11345F44"/>
    <w:lvl w:ilvl="0" w:tplc="EBBE9DE4">
      <w:numFmt w:val="bullet"/>
      <w:lvlText w:val="・"/>
      <w:lvlJc w:val="left"/>
      <w:pPr>
        <w:tabs>
          <w:tab w:val="num" w:pos="360"/>
        </w:tabs>
        <w:ind w:left="360" w:hanging="360"/>
      </w:pPr>
      <w:rPr>
        <w:rFonts w:ascii="ＭＳ 明朝" w:eastAsia="ＭＳ 明朝" w:hAnsi="ＭＳ 明朝" w:cs="Times New Roman" w:hint="eastAsia"/>
        <w:b/>
      </w:rPr>
    </w:lvl>
    <w:lvl w:ilvl="1" w:tplc="EBBE9DE4">
      <w:numFmt w:val="bullet"/>
      <w:lvlText w:val="・"/>
      <w:lvlJc w:val="left"/>
      <w:pPr>
        <w:tabs>
          <w:tab w:val="num" w:pos="780"/>
        </w:tabs>
        <w:ind w:left="780" w:hanging="360"/>
      </w:pPr>
      <w:rPr>
        <w:rFonts w:ascii="ＭＳ 明朝" w:eastAsia="ＭＳ 明朝" w:hAnsi="ＭＳ 明朝" w:cs="Times New Roman"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7C14D7"/>
    <w:multiLevelType w:val="multilevel"/>
    <w:tmpl w:val="6E4CC914"/>
    <w:lvl w:ilvl="0">
      <w:start w:val="2"/>
      <w:numFmt w:val="decimalEnclosedCircle"/>
      <w:lvlText w:val="%1"/>
      <w:lvlJc w:val="left"/>
      <w:pPr>
        <w:tabs>
          <w:tab w:val="num" w:pos="1080"/>
        </w:tabs>
        <w:ind w:left="1080" w:hanging="360"/>
      </w:pPr>
      <w:rPr>
        <w:rFonts w:hint="default"/>
      </w:rPr>
    </w:lvl>
    <w:lvl w:ilvl="1">
      <w:start w:val="2"/>
      <w:numFmt w:val="decimalEnclosedCircle"/>
      <w:lvlText w:val="%2"/>
      <w:lvlJc w:val="left"/>
      <w:pPr>
        <w:tabs>
          <w:tab w:val="num" w:pos="1500"/>
        </w:tabs>
        <w:ind w:left="1500" w:hanging="360"/>
      </w:pPr>
      <w:rPr>
        <w:rFont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642C2E23"/>
    <w:multiLevelType w:val="hybridMultilevel"/>
    <w:tmpl w:val="9986406C"/>
    <w:lvl w:ilvl="0" w:tplc="01C66330">
      <w:start w:val="1"/>
      <w:numFmt w:val="decimalFullWidth"/>
      <w:lvlText w:val="（%1）"/>
      <w:lvlJc w:val="left"/>
      <w:pPr>
        <w:tabs>
          <w:tab w:val="num" w:pos="720"/>
        </w:tabs>
        <w:ind w:left="720" w:hanging="720"/>
      </w:pPr>
      <w:rPr>
        <w:rFonts w:hint="eastAsia"/>
        <w:b/>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53B6069"/>
    <w:multiLevelType w:val="hybridMultilevel"/>
    <w:tmpl w:val="D7A4296E"/>
    <w:lvl w:ilvl="0" w:tplc="4C9460AC">
      <w:start w:val="3"/>
      <w:numFmt w:val="decimalEnclosedCircle"/>
      <w:lvlText w:val="%1"/>
      <w:lvlJc w:val="left"/>
      <w:pPr>
        <w:tabs>
          <w:tab w:val="num" w:pos="1320"/>
        </w:tabs>
        <w:ind w:left="1320" w:hanging="360"/>
      </w:pPr>
      <w:rPr>
        <w:rFonts w:hint="default"/>
        <w:b/>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65885F1A"/>
    <w:multiLevelType w:val="hybridMultilevel"/>
    <w:tmpl w:val="74986BF2"/>
    <w:lvl w:ilvl="0" w:tplc="762E5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8153FE4"/>
    <w:multiLevelType w:val="hybridMultilevel"/>
    <w:tmpl w:val="C3C6F8B6"/>
    <w:lvl w:ilvl="0" w:tplc="EBBE9DE4">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9A9542F"/>
    <w:multiLevelType w:val="hybridMultilevel"/>
    <w:tmpl w:val="9F9EEB84"/>
    <w:lvl w:ilvl="0" w:tplc="9F922B54">
      <w:start w:val="1"/>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27" w15:restartNumberingAfterBreak="0">
    <w:nsid w:val="69F40E77"/>
    <w:multiLevelType w:val="hybridMultilevel"/>
    <w:tmpl w:val="5864521A"/>
    <w:lvl w:ilvl="0" w:tplc="4C9460AC">
      <w:start w:val="3"/>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F91D82"/>
    <w:multiLevelType w:val="hybridMultilevel"/>
    <w:tmpl w:val="6B2E5FC0"/>
    <w:lvl w:ilvl="0" w:tplc="4BE27734">
      <w:start w:val="6"/>
      <w:numFmt w:val="bullet"/>
      <w:lvlText w:val="・"/>
      <w:lvlJc w:val="left"/>
      <w:pPr>
        <w:tabs>
          <w:tab w:val="num" w:pos="1636"/>
        </w:tabs>
        <w:ind w:left="1636" w:hanging="360"/>
      </w:pPr>
      <w:rPr>
        <w:rFonts w:ascii="ＭＳ 明朝" w:eastAsia="ＭＳ 明朝" w:hAnsi="ＭＳ 明朝" w:cs="Times New Roman" w:hint="eastAsia"/>
        <w:lang w:val="en-US"/>
      </w:rPr>
    </w:lvl>
    <w:lvl w:ilvl="1" w:tplc="C81426E8">
      <w:start w:val="2"/>
      <w:numFmt w:val="decimalEnclosedCircle"/>
      <w:lvlText w:val="%2"/>
      <w:lvlJc w:val="left"/>
      <w:pPr>
        <w:tabs>
          <w:tab w:val="num" w:pos="1636"/>
        </w:tabs>
        <w:ind w:left="1636" w:hanging="360"/>
      </w:pPr>
      <w:rPr>
        <w:rFonts w:hint="default"/>
      </w:rPr>
    </w:lvl>
    <w:lvl w:ilvl="2" w:tplc="0409000D" w:tentative="1">
      <w:start w:val="1"/>
      <w:numFmt w:val="bullet"/>
      <w:lvlText w:val=""/>
      <w:lvlJc w:val="left"/>
      <w:pPr>
        <w:tabs>
          <w:tab w:val="num" w:pos="2116"/>
        </w:tabs>
        <w:ind w:left="2116" w:hanging="420"/>
      </w:pPr>
      <w:rPr>
        <w:rFonts w:ascii="Wingdings" w:hAnsi="Wingdings" w:hint="default"/>
      </w:rPr>
    </w:lvl>
    <w:lvl w:ilvl="3" w:tplc="04090001" w:tentative="1">
      <w:start w:val="1"/>
      <w:numFmt w:val="bullet"/>
      <w:lvlText w:val=""/>
      <w:lvlJc w:val="left"/>
      <w:pPr>
        <w:tabs>
          <w:tab w:val="num" w:pos="2536"/>
        </w:tabs>
        <w:ind w:left="2536" w:hanging="420"/>
      </w:pPr>
      <w:rPr>
        <w:rFonts w:ascii="Wingdings" w:hAnsi="Wingdings" w:hint="default"/>
      </w:rPr>
    </w:lvl>
    <w:lvl w:ilvl="4" w:tplc="0409000B" w:tentative="1">
      <w:start w:val="1"/>
      <w:numFmt w:val="bullet"/>
      <w:lvlText w:val=""/>
      <w:lvlJc w:val="left"/>
      <w:pPr>
        <w:tabs>
          <w:tab w:val="num" w:pos="2956"/>
        </w:tabs>
        <w:ind w:left="2956" w:hanging="420"/>
      </w:pPr>
      <w:rPr>
        <w:rFonts w:ascii="Wingdings" w:hAnsi="Wingdings" w:hint="default"/>
      </w:rPr>
    </w:lvl>
    <w:lvl w:ilvl="5" w:tplc="0409000D" w:tentative="1">
      <w:start w:val="1"/>
      <w:numFmt w:val="bullet"/>
      <w:lvlText w:val=""/>
      <w:lvlJc w:val="left"/>
      <w:pPr>
        <w:tabs>
          <w:tab w:val="num" w:pos="3376"/>
        </w:tabs>
        <w:ind w:left="3376" w:hanging="420"/>
      </w:pPr>
      <w:rPr>
        <w:rFonts w:ascii="Wingdings" w:hAnsi="Wingdings" w:hint="default"/>
      </w:rPr>
    </w:lvl>
    <w:lvl w:ilvl="6" w:tplc="04090001" w:tentative="1">
      <w:start w:val="1"/>
      <w:numFmt w:val="bullet"/>
      <w:lvlText w:val=""/>
      <w:lvlJc w:val="left"/>
      <w:pPr>
        <w:tabs>
          <w:tab w:val="num" w:pos="3796"/>
        </w:tabs>
        <w:ind w:left="3796" w:hanging="420"/>
      </w:pPr>
      <w:rPr>
        <w:rFonts w:ascii="Wingdings" w:hAnsi="Wingdings" w:hint="default"/>
      </w:rPr>
    </w:lvl>
    <w:lvl w:ilvl="7" w:tplc="0409000B" w:tentative="1">
      <w:start w:val="1"/>
      <w:numFmt w:val="bullet"/>
      <w:lvlText w:val=""/>
      <w:lvlJc w:val="left"/>
      <w:pPr>
        <w:tabs>
          <w:tab w:val="num" w:pos="4216"/>
        </w:tabs>
        <w:ind w:left="4216" w:hanging="420"/>
      </w:pPr>
      <w:rPr>
        <w:rFonts w:ascii="Wingdings" w:hAnsi="Wingdings" w:hint="default"/>
      </w:rPr>
    </w:lvl>
    <w:lvl w:ilvl="8" w:tplc="0409000D" w:tentative="1">
      <w:start w:val="1"/>
      <w:numFmt w:val="bullet"/>
      <w:lvlText w:val=""/>
      <w:lvlJc w:val="left"/>
      <w:pPr>
        <w:tabs>
          <w:tab w:val="num" w:pos="4636"/>
        </w:tabs>
        <w:ind w:left="4636" w:hanging="420"/>
      </w:pPr>
      <w:rPr>
        <w:rFonts w:ascii="Wingdings" w:hAnsi="Wingdings" w:hint="default"/>
      </w:rPr>
    </w:lvl>
  </w:abstractNum>
  <w:abstractNum w:abstractNumId="29" w15:restartNumberingAfterBreak="0">
    <w:nsid w:val="6F931BEE"/>
    <w:multiLevelType w:val="multilevel"/>
    <w:tmpl w:val="E48EDCFC"/>
    <w:lvl w:ilvl="0">
      <w:start w:val="2"/>
      <w:numFmt w:val="decimalEnclosedCircle"/>
      <w:lvlText w:val="%1"/>
      <w:lvlJc w:val="left"/>
      <w:pPr>
        <w:tabs>
          <w:tab w:val="num" w:pos="600"/>
        </w:tabs>
        <w:ind w:left="600" w:hanging="3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0" w15:restartNumberingAfterBreak="0">
    <w:nsid w:val="70414384"/>
    <w:multiLevelType w:val="hybridMultilevel"/>
    <w:tmpl w:val="5C628654"/>
    <w:lvl w:ilvl="0" w:tplc="A72A7224">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1" w15:restartNumberingAfterBreak="0">
    <w:nsid w:val="77251435"/>
    <w:multiLevelType w:val="multilevel"/>
    <w:tmpl w:val="6E4CC914"/>
    <w:lvl w:ilvl="0">
      <w:start w:val="2"/>
      <w:numFmt w:val="decimalEnclosedCircle"/>
      <w:lvlText w:val="%1"/>
      <w:lvlJc w:val="left"/>
      <w:pPr>
        <w:tabs>
          <w:tab w:val="num" w:pos="1080"/>
        </w:tabs>
        <w:ind w:left="1080" w:hanging="360"/>
      </w:pPr>
      <w:rPr>
        <w:rFonts w:hint="default"/>
      </w:rPr>
    </w:lvl>
    <w:lvl w:ilvl="1">
      <w:start w:val="2"/>
      <w:numFmt w:val="decimalEnclosedCircle"/>
      <w:lvlText w:val="%2"/>
      <w:lvlJc w:val="left"/>
      <w:pPr>
        <w:tabs>
          <w:tab w:val="num" w:pos="1500"/>
        </w:tabs>
        <w:ind w:left="1500" w:hanging="360"/>
      </w:pPr>
      <w:rPr>
        <w:rFont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32" w15:restartNumberingAfterBreak="0">
    <w:nsid w:val="7ADC2130"/>
    <w:multiLevelType w:val="multilevel"/>
    <w:tmpl w:val="D7A4296E"/>
    <w:lvl w:ilvl="0">
      <w:start w:val="3"/>
      <w:numFmt w:val="decimalEnclosedCircle"/>
      <w:lvlText w:val="%1"/>
      <w:lvlJc w:val="left"/>
      <w:pPr>
        <w:tabs>
          <w:tab w:val="num" w:pos="1320"/>
        </w:tabs>
        <w:ind w:left="1320" w:hanging="360"/>
      </w:pPr>
      <w:rPr>
        <w:rFonts w:hint="default"/>
        <w:b/>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33" w15:restartNumberingAfterBreak="0">
    <w:nsid w:val="7B0E1135"/>
    <w:multiLevelType w:val="multilevel"/>
    <w:tmpl w:val="72AE03C0"/>
    <w:lvl w:ilvl="0">
      <w:start w:val="3"/>
      <w:numFmt w:val="decimalEnclosedCircle"/>
      <w:lvlText w:val="%1"/>
      <w:lvlJc w:val="left"/>
      <w:pPr>
        <w:tabs>
          <w:tab w:val="num" w:pos="1500"/>
        </w:tabs>
        <w:ind w:left="1500" w:hanging="360"/>
      </w:pPr>
      <w:rPr>
        <w:rFonts w:hint="default"/>
      </w:rPr>
    </w:lvl>
    <w:lvl w:ilvl="1">
      <w:start w:val="2"/>
      <w:numFmt w:val="decimalEnclosedCircle"/>
      <w:lvlText w:val="%2"/>
      <w:lvlJc w:val="left"/>
      <w:pPr>
        <w:tabs>
          <w:tab w:val="num" w:pos="1500"/>
        </w:tabs>
        <w:ind w:left="1500" w:hanging="360"/>
      </w:pPr>
      <w:rPr>
        <w:rFont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num w:numId="1" w16cid:durableId="1174415585">
    <w:abstractNumId w:val="3"/>
  </w:num>
  <w:num w:numId="2" w16cid:durableId="1309288886">
    <w:abstractNumId w:val="0"/>
  </w:num>
  <w:num w:numId="3" w16cid:durableId="1579630155">
    <w:abstractNumId w:val="10"/>
  </w:num>
  <w:num w:numId="4" w16cid:durableId="914826628">
    <w:abstractNumId w:val="13"/>
  </w:num>
  <w:num w:numId="5" w16cid:durableId="1648052826">
    <w:abstractNumId w:val="22"/>
  </w:num>
  <w:num w:numId="6" w16cid:durableId="3749809">
    <w:abstractNumId w:val="5"/>
  </w:num>
  <w:num w:numId="7" w16cid:durableId="674721064">
    <w:abstractNumId w:val="25"/>
  </w:num>
  <w:num w:numId="8" w16cid:durableId="1057968867">
    <w:abstractNumId w:val="1"/>
  </w:num>
  <w:num w:numId="9" w16cid:durableId="1878470002">
    <w:abstractNumId w:val="24"/>
  </w:num>
  <w:num w:numId="10" w16cid:durableId="813526186">
    <w:abstractNumId w:val="14"/>
  </w:num>
  <w:num w:numId="11" w16cid:durableId="1413158873">
    <w:abstractNumId w:val="6"/>
  </w:num>
  <w:num w:numId="12" w16cid:durableId="1620606808">
    <w:abstractNumId w:val="11"/>
  </w:num>
  <w:num w:numId="13" w16cid:durableId="1094060141">
    <w:abstractNumId w:val="29"/>
  </w:num>
  <w:num w:numId="14" w16cid:durableId="1914702315">
    <w:abstractNumId w:val="8"/>
  </w:num>
  <w:num w:numId="15" w16cid:durableId="191043563">
    <w:abstractNumId w:val="9"/>
  </w:num>
  <w:num w:numId="16" w16cid:durableId="302933068">
    <w:abstractNumId w:val="31"/>
  </w:num>
  <w:num w:numId="17" w16cid:durableId="745152659">
    <w:abstractNumId w:val="21"/>
  </w:num>
  <w:num w:numId="18" w16cid:durableId="203446715">
    <w:abstractNumId w:val="33"/>
  </w:num>
  <w:num w:numId="19" w16cid:durableId="2081755509">
    <w:abstractNumId w:val="17"/>
  </w:num>
  <w:num w:numId="20" w16cid:durableId="800222390">
    <w:abstractNumId w:val="20"/>
  </w:num>
  <w:num w:numId="21" w16cid:durableId="2137066892">
    <w:abstractNumId w:val="27"/>
  </w:num>
  <w:num w:numId="22" w16cid:durableId="903179668">
    <w:abstractNumId w:val="2"/>
  </w:num>
  <w:num w:numId="23" w16cid:durableId="702053561">
    <w:abstractNumId w:val="12"/>
  </w:num>
  <w:num w:numId="24" w16cid:durableId="1977031128">
    <w:abstractNumId w:val="4"/>
  </w:num>
  <w:num w:numId="25" w16cid:durableId="1670447567">
    <w:abstractNumId w:val="23"/>
  </w:num>
  <w:num w:numId="26" w16cid:durableId="527648515">
    <w:abstractNumId w:val="32"/>
  </w:num>
  <w:num w:numId="27" w16cid:durableId="413357456">
    <w:abstractNumId w:val="19"/>
  </w:num>
  <w:num w:numId="28" w16cid:durableId="520626088">
    <w:abstractNumId w:val="7"/>
  </w:num>
  <w:num w:numId="29" w16cid:durableId="15468871">
    <w:abstractNumId w:val="18"/>
  </w:num>
  <w:num w:numId="30" w16cid:durableId="904803466">
    <w:abstractNumId w:val="15"/>
  </w:num>
  <w:num w:numId="31" w16cid:durableId="166865522">
    <w:abstractNumId w:val="28"/>
  </w:num>
  <w:num w:numId="32" w16cid:durableId="767845186">
    <w:abstractNumId w:val="26"/>
  </w:num>
  <w:num w:numId="33" w16cid:durableId="1147816602">
    <w:abstractNumId w:val="16"/>
  </w:num>
  <w:num w:numId="34" w16cid:durableId="844512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8"/>
    <w:rsid w:val="000035AC"/>
    <w:rsid w:val="00007AFA"/>
    <w:rsid w:val="000176A3"/>
    <w:rsid w:val="000252FA"/>
    <w:rsid w:val="00027D92"/>
    <w:rsid w:val="000323F5"/>
    <w:rsid w:val="00033906"/>
    <w:rsid w:val="000458D7"/>
    <w:rsid w:val="00065818"/>
    <w:rsid w:val="00066F73"/>
    <w:rsid w:val="00073824"/>
    <w:rsid w:val="00083DC0"/>
    <w:rsid w:val="0008458C"/>
    <w:rsid w:val="00086FFF"/>
    <w:rsid w:val="000A0B13"/>
    <w:rsid w:val="000A0DFA"/>
    <w:rsid w:val="000B2772"/>
    <w:rsid w:val="000C1CEA"/>
    <w:rsid w:val="000C440D"/>
    <w:rsid w:val="000C776F"/>
    <w:rsid w:val="000C7942"/>
    <w:rsid w:val="000D0F1D"/>
    <w:rsid w:val="000D5328"/>
    <w:rsid w:val="000D78E5"/>
    <w:rsid w:val="000D7F53"/>
    <w:rsid w:val="000E482F"/>
    <w:rsid w:val="000E50DA"/>
    <w:rsid w:val="000E6CC6"/>
    <w:rsid w:val="000F54A1"/>
    <w:rsid w:val="000F7C2A"/>
    <w:rsid w:val="0010795A"/>
    <w:rsid w:val="00112434"/>
    <w:rsid w:val="00123B69"/>
    <w:rsid w:val="0012542E"/>
    <w:rsid w:val="00125AA2"/>
    <w:rsid w:val="00126C53"/>
    <w:rsid w:val="0013557A"/>
    <w:rsid w:val="00141E14"/>
    <w:rsid w:val="00143EA3"/>
    <w:rsid w:val="00144E98"/>
    <w:rsid w:val="0015645A"/>
    <w:rsid w:val="001570B7"/>
    <w:rsid w:val="001667B0"/>
    <w:rsid w:val="00171DD7"/>
    <w:rsid w:val="00193AB4"/>
    <w:rsid w:val="00194674"/>
    <w:rsid w:val="001A196C"/>
    <w:rsid w:val="001A230D"/>
    <w:rsid w:val="001B1A26"/>
    <w:rsid w:val="001B554A"/>
    <w:rsid w:val="001C0566"/>
    <w:rsid w:val="001C6DDA"/>
    <w:rsid w:val="001D456F"/>
    <w:rsid w:val="001D59FB"/>
    <w:rsid w:val="001D7EE7"/>
    <w:rsid w:val="001E1BAF"/>
    <w:rsid w:val="001E3011"/>
    <w:rsid w:val="001E5695"/>
    <w:rsid w:val="001E5997"/>
    <w:rsid w:val="001F22ED"/>
    <w:rsid w:val="001F29FF"/>
    <w:rsid w:val="001F4CCF"/>
    <w:rsid w:val="00205EC6"/>
    <w:rsid w:val="0021341B"/>
    <w:rsid w:val="00215343"/>
    <w:rsid w:val="00224B9F"/>
    <w:rsid w:val="00232594"/>
    <w:rsid w:val="00232806"/>
    <w:rsid w:val="00233740"/>
    <w:rsid w:val="00245BFA"/>
    <w:rsid w:val="002531F6"/>
    <w:rsid w:val="00262B09"/>
    <w:rsid w:val="00276860"/>
    <w:rsid w:val="00277C0F"/>
    <w:rsid w:val="002957DB"/>
    <w:rsid w:val="00297F25"/>
    <w:rsid w:val="002D1B78"/>
    <w:rsid w:val="002D4848"/>
    <w:rsid w:val="002D69CF"/>
    <w:rsid w:val="002D73EF"/>
    <w:rsid w:val="002E3CAA"/>
    <w:rsid w:val="002F1223"/>
    <w:rsid w:val="002F7820"/>
    <w:rsid w:val="00303AB4"/>
    <w:rsid w:val="00304B1B"/>
    <w:rsid w:val="00304F3D"/>
    <w:rsid w:val="00314537"/>
    <w:rsid w:val="00316D29"/>
    <w:rsid w:val="00320EDF"/>
    <w:rsid w:val="003249C9"/>
    <w:rsid w:val="003370C0"/>
    <w:rsid w:val="0034236B"/>
    <w:rsid w:val="00355E8A"/>
    <w:rsid w:val="0035619B"/>
    <w:rsid w:val="0035688B"/>
    <w:rsid w:val="003822F4"/>
    <w:rsid w:val="00384D8F"/>
    <w:rsid w:val="003871F7"/>
    <w:rsid w:val="003877E1"/>
    <w:rsid w:val="0039222B"/>
    <w:rsid w:val="00394B25"/>
    <w:rsid w:val="003B2269"/>
    <w:rsid w:val="003B515D"/>
    <w:rsid w:val="003C02E8"/>
    <w:rsid w:val="003C14BB"/>
    <w:rsid w:val="003C2878"/>
    <w:rsid w:val="003C3344"/>
    <w:rsid w:val="003D0E68"/>
    <w:rsid w:val="003E1838"/>
    <w:rsid w:val="003E3467"/>
    <w:rsid w:val="003E488B"/>
    <w:rsid w:val="003E6E0C"/>
    <w:rsid w:val="00401C71"/>
    <w:rsid w:val="004065B9"/>
    <w:rsid w:val="004144D0"/>
    <w:rsid w:val="00421EF2"/>
    <w:rsid w:val="004223A9"/>
    <w:rsid w:val="00433FC8"/>
    <w:rsid w:val="004435FC"/>
    <w:rsid w:val="0045227F"/>
    <w:rsid w:val="00466D87"/>
    <w:rsid w:val="004679D8"/>
    <w:rsid w:val="004704CF"/>
    <w:rsid w:val="00474350"/>
    <w:rsid w:val="00490D64"/>
    <w:rsid w:val="0049141E"/>
    <w:rsid w:val="00495765"/>
    <w:rsid w:val="004A0400"/>
    <w:rsid w:val="004A31D2"/>
    <w:rsid w:val="004A5969"/>
    <w:rsid w:val="004B2018"/>
    <w:rsid w:val="004C45F8"/>
    <w:rsid w:val="004C5C9F"/>
    <w:rsid w:val="004D0292"/>
    <w:rsid w:val="004D4411"/>
    <w:rsid w:val="004E2CC8"/>
    <w:rsid w:val="004F2B23"/>
    <w:rsid w:val="005051D3"/>
    <w:rsid w:val="00506D37"/>
    <w:rsid w:val="00510CA9"/>
    <w:rsid w:val="00521980"/>
    <w:rsid w:val="00522803"/>
    <w:rsid w:val="00527233"/>
    <w:rsid w:val="005432F2"/>
    <w:rsid w:val="00543ABC"/>
    <w:rsid w:val="005565C4"/>
    <w:rsid w:val="00563A13"/>
    <w:rsid w:val="00567BD7"/>
    <w:rsid w:val="0057248F"/>
    <w:rsid w:val="00575B5A"/>
    <w:rsid w:val="00580755"/>
    <w:rsid w:val="005811B2"/>
    <w:rsid w:val="00593AF0"/>
    <w:rsid w:val="0059493D"/>
    <w:rsid w:val="005B26C5"/>
    <w:rsid w:val="005B544A"/>
    <w:rsid w:val="005B7A9F"/>
    <w:rsid w:val="005C154E"/>
    <w:rsid w:val="005D0AB9"/>
    <w:rsid w:val="005D48AD"/>
    <w:rsid w:val="005D5599"/>
    <w:rsid w:val="005E382C"/>
    <w:rsid w:val="005E589C"/>
    <w:rsid w:val="00600FEE"/>
    <w:rsid w:val="00604EFA"/>
    <w:rsid w:val="00613FA4"/>
    <w:rsid w:val="00617043"/>
    <w:rsid w:val="00635479"/>
    <w:rsid w:val="0065426F"/>
    <w:rsid w:val="0066093D"/>
    <w:rsid w:val="00666235"/>
    <w:rsid w:val="00674848"/>
    <w:rsid w:val="00677187"/>
    <w:rsid w:val="00677C06"/>
    <w:rsid w:val="00682981"/>
    <w:rsid w:val="006852F7"/>
    <w:rsid w:val="006865DA"/>
    <w:rsid w:val="00691649"/>
    <w:rsid w:val="006A22F9"/>
    <w:rsid w:val="006A2A75"/>
    <w:rsid w:val="006A349F"/>
    <w:rsid w:val="006A3641"/>
    <w:rsid w:val="006A7828"/>
    <w:rsid w:val="006B5CB1"/>
    <w:rsid w:val="006B6812"/>
    <w:rsid w:val="006C2A07"/>
    <w:rsid w:val="006E7FA1"/>
    <w:rsid w:val="006F39A7"/>
    <w:rsid w:val="006F54EB"/>
    <w:rsid w:val="00710B67"/>
    <w:rsid w:val="00735948"/>
    <w:rsid w:val="00740D7E"/>
    <w:rsid w:val="007463C9"/>
    <w:rsid w:val="0075127A"/>
    <w:rsid w:val="00752AB3"/>
    <w:rsid w:val="00794573"/>
    <w:rsid w:val="00796CF1"/>
    <w:rsid w:val="007A5C3F"/>
    <w:rsid w:val="007B0FCF"/>
    <w:rsid w:val="007C0F7D"/>
    <w:rsid w:val="007D3206"/>
    <w:rsid w:val="007E010A"/>
    <w:rsid w:val="007E1869"/>
    <w:rsid w:val="007E1BCF"/>
    <w:rsid w:val="007E371F"/>
    <w:rsid w:val="007F0A45"/>
    <w:rsid w:val="007F13D7"/>
    <w:rsid w:val="007F6227"/>
    <w:rsid w:val="00811B06"/>
    <w:rsid w:val="008177D2"/>
    <w:rsid w:val="00851D35"/>
    <w:rsid w:val="008709BE"/>
    <w:rsid w:val="00881098"/>
    <w:rsid w:val="00885E8B"/>
    <w:rsid w:val="00887290"/>
    <w:rsid w:val="00890224"/>
    <w:rsid w:val="008A1CC1"/>
    <w:rsid w:val="008A41D9"/>
    <w:rsid w:val="008A6540"/>
    <w:rsid w:val="008B0335"/>
    <w:rsid w:val="008B1829"/>
    <w:rsid w:val="008D3291"/>
    <w:rsid w:val="008D3780"/>
    <w:rsid w:val="008D6864"/>
    <w:rsid w:val="008D6934"/>
    <w:rsid w:val="008E09B7"/>
    <w:rsid w:val="008E2D78"/>
    <w:rsid w:val="008F64B1"/>
    <w:rsid w:val="00905F34"/>
    <w:rsid w:val="00912A6E"/>
    <w:rsid w:val="009155FA"/>
    <w:rsid w:val="00916255"/>
    <w:rsid w:val="009178CA"/>
    <w:rsid w:val="00936CBE"/>
    <w:rsid w:val="00945BFA"/>
    <w:rsid w:val="00951BD9"/>
    <w:rsid w:val="00961F5C"/>
    <w:rsid w:val="009620DD"/>
    <w:rsid w:val="009673B5"/>
    <w:rsid w:val="00970F32"/>
    <w:rsid w:val="00972066"/>
    <w:rsid w:val="009745F2"/>
    <w:rsid w:val="00974677"/>
    <w:rsid w:val="00974BA0"/>
    <w:rsid w:val="0098078A"/>
    <w:rsid w:val="00987E13"/>
    <w:rsid w:val="009A47AB"/>
    <w:rsid w:val="009A660A"/>
    <w:rsid w:val="009C65C3"/>
    <w:rsid w:val="009C69E8"/>
    <w:rsid w:val="009D010C"/>
    <w:rsid w:val="009E7CB2"/>
    <w:rsid w:val="009F490C"/>
    <w:rsid w:val="00A03B32"/>
    <w:rsid w:val="00A03B6B"/>
    <w:rsid w:val="00A04DE9"/>
    <w:rsid w:val="00A12928"/>
    <w:rsid w:val="00A27B4A"/>
    <w:rsid w:val="00A301C2"/>
    <w:rsid w:val="00A36D35"/>
    <w:rsid w:val="00A45450"/>
    <w:rsid w:val="00A45EBA"/>
    <w:rsid w:val="00A55FD3"/>
    <w:rsid w:val="00A569A3"/>
    <w:rsid w:val="00A67212"/>
    <w:rsid w:val="00A81C44"/>
    <w:rsid w:val="00A83703"/>
    <w:rsid w:val="00A84544"/>
    <w:rsid w:val="00A9146E"/>
    <w:rsid w:val="00AA05B3"/>
    <w:rsid w:val="00AA2727"/>
    <w:rsid w:val="00AA308F"/>
    <w:rsid w:val="00AA43D1"/>
    <w:rsid w:val="00AA4DD3"/>
    <w:rsid w:val="00AA793A"/>
    <w:rsid w:val="00AB22D5"/>
    <w:rsid w:val="00AB3BEC"/>
    <w:rsid w:val="00AB4C20"/>
    <w:rsid w:val="00AB7C7D"/>
    <w:rsid w:val="00AC4771"/>
    <w:rsid w:val="00AD15AC"/>
    <w:rsid w:val="00AD1733"/>
    <w:rsid w:val="00AD5C55"/>
    <w:rsid w:val="00AD5E69"/>
    <w:rsid w:val="00AE2C05"/>
    <w:rsid w:val="00AE59B1"/>
    <w:rsid w:val="00AE5A30"/>
    <w:rsid w:val="00AF1619"/>
    <w:rsid w:val="00AF5D2D"/>
    <w:rsid w:val="00B116E0"/>
    <w:rsid w:val="00B16CD2"/>
    <w:rsid w:val="00B247B4"/>
    <w:rsid w:val="00B2670C"/>
    <w:rsid w:val="00B34FA2"/>
    <w:rsid w:val="00B412BA"/>
    <w:rsid w:val="00B502EC"/>
    <w:rsid w:val="00B5098A"/>
    <w:rsid w:val="00B577AB"/>
    <w:rsid w:val="00B60394"/>
    <w:rsid w:val="00B73B30"/>
    <w:rsid w:val="00B80BBC"/>
    <w:rsid w:val="00B93694"/>
    <w:rsid w:val="00B97AEA"/>
    <w:rsid w:val="00BA4BB9"/>
    <w:rsid w:val="00BB5F49"/>
    <w:rsid w:val="00BC25F8"/>
    <w:rsid w:val="00BC4460"/>
    <w:rsid w:val="00BD146F"/>
    <w:rsid w:val="00BD1E7F"/>
    <w:rsid w:val="00BD33F9"/>
    <w:rsid w:val="00BD360F"/>
    <w:rsid w:val="00BD4A18"/>
    <w:rsid w:val="00BD59D4"/>
    <w:rsid w:val="00BE0C5E"/>
    <w:rsid w:val="00BE1257"/>
    <w:rsid w:val="00BE2890"/>
    <w:rsid w:val="00BE3A2B"/>
    <w:rsid w:val="00BE5AFE"/>
    <w:rsid w:val="00C004E7"/>
    <w:rsid w:val="00C02CB1"/>
    <w:rsid w:val="00C054A7"/>
    <w:rsid w:val="00C0590D"/>
    <w:rsid w:val="00C13122"/>
    <w:rsid w:val="00C16408"/>
    <w:rsid w:val="00C2301B"/>
    <w:rsid w:val="00C279F8"/>
    <w:rsid w:val="00C36F08"/>
    <w:rsid w:val="00C42DBA"/>
    <w:rsid w:val="00C44C10"/>
    <w:rsid w:val="00C565F6"/>
    <w:rsid w:val="00C60C66"/>
    <w:rsid w:val="00C62131"/>
    <w:rsid w:val="00C6302E"/>
    <w:rsid w:val="00C65698"/>
    <w:rsid w:val="00C665C1"/>
    <w:rsid w:val="00C7357D"/>
    <w:rsid w:val="00C776A7"/>
    <w:rsid w:val="00C800C7"/>
    <w:rsid w:val="00C80FB7"/>
    <w:rsid w:val="00C83878"/>
    <w:rsid w:val="00C91AE6"/>
    <w:rsid w:val="00CB4230"/>
    <w:rsid w:val="00CD0A9F"/>
    <w:rsid w:val="00CD5733"/>
    <w:rsid w:val="00D153C5"/>
    <w:rsid w:val="00D319CD"/>
    <w:rsid w:val="00D42A00"/>
    <w:rsid w:val="00D46C4F"/>
    <w:rsid w:val="00D47021"/>
    <w:rsid w:val="00D63B6E"/>
    <w:rsid w:val="00D725D8"/>
    <w:rsid w:val="00D72CE0"/>
    <w:rsid w:val="00D8375A"/>
    <w:rsid w:val="00D83F81"/>
    <w:rsid w:val="00D84008"/>
    <w:rsid w:val="00D847C0"/>
    <w:rsid w:val="00D90F79"/>
    <w:rsid w:val="00D94CD5"/>
    <w:rsid w:val="00DA0D72"/>
    <w:rsid w:val="00DA73D5"/>
    <w:rsid w:val="00DA7847"/>
    <w:rsid w:val="00DA7F0E"/>
    <w:rsid w:val="00DB191A"/>
    <w:rsid w:val="00DD10A4"/>
    <w:rsid w:val="00DD1D66"/>
    <w:rsid w:val="00DD2E79"/>
    <w:rsid w:val="00DD31CA"/>
    <w:rsid w:val="00DD5472"/>
    <w:rsid w:val="00E055B1"/>
    <w:rsid w:val="00E15F01"/>
    <w:rsid w:val="00E20919"/>
    <w:rsid w:val="00E261C9"/>
    <w:rsid w:val="00E35550"/>
    <w:rsid w:val="00E509CA"/>
    <w:rsid w:val="00E52364"/>
    <w:rsid w:val="00E56BD1"/>
    <w:rsid w:val="00E75EED"/>
    <w:rsid w:val="00E92CB0"/>
    <w:rsid w:val="00E954F4"/>
    <w:rsid w:val="00E95FDA"/>
    <w:rsid w:val="00EA19B3"/>
    <w:rsid w:val="00EA27BE"/>
    <w:rsid w:val="00EA4297"/>
    <w:rsid w:val="00EA4FFC"/>
    <w:rsid w:val="00EA537C"/>
    <w:rsid w:val="00EA7C83"/>
    <w:rsid w:val="00EB6E55"/>
    <w:rsid w:val="00EC321D"/>
    <w:rsid w:val="00EF3744"/>
    <w:rsid w:val="00F02538"/>
    <w:rsid w:val="00F027A1"/>
    <w:rsid w:val="00F027FF"/>
    <w:rsid w:val="00F043A1"/>
    <w:rsid w:val="00F30A3A"/>
    <w:rsid w:val="00F323BE"/>
    <w:rsid w:val="00F36BA6"/>
    <w:rsid w:val="00F43332"/>
    <w:rsid w:val="00F45A5A"/>
    <w:rsid w:val="00F50AA5"/>
    <w:rsid w:val="00F51D09"/>
    <w:rsid w:val="00F51F17"/>
    <w:rsid w:val="00F54D1C"/>
    <w:rsid w:val="00F57A97"/>
    <w:rsid w:val="00F664A1"/>
    <w:rsid w:val="00F66B3A"/>
    <w:rsid w:val="00F66C18"/>
    <w:rsid w:val="00F758A5"/>
    <w:rsid w:val="00F766CE"/>
    <w:rsid w:val="00F76DB2"/>
    <w:rsid w:val="00F82560"/>
    <w:rsid w:val="00F85431"/>
    <w:rsid w:val="00F97432"/>
    <w:rsid w:val="00FA10E7"/>
    <w:rsid w:val="00FA24D7"/>
    <w:rsid w:val="00FA612A"/>
    <w:rsid w:val="00FB7289"/>
    <w:rsid w:val="00FD17FF"/>
    <w:rsid w:val="00FD4369"/>
    <w:rsid w:val="00FD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DDF904"/>
  <w15:chartTrackingRefBased/>
  <w15:docId w15:val="{8E9BD8B2-A7DD-430C-B6EF-DC4E8003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35A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link w:val="a5"/>
    <w:uiPriority w:val="99"/>
    <w:rsid w:val="00C6302E"/>
    <w:pPr>
      <w:tabs>
        <w:tab w:val="center" w:pos="4252"/>
        <w:tab w:val="right" w:pos="8504"/>
      </w:tabs>
      <w:snapToGrid w:val="0"/>
    </w:pPr>
  </w:style>
  <w:style w:type="character" w:styleId="a6">
    <w:name w:val="page number"/>
    <w:basedOn w:val="a0"/>
    <w:rsid w:val="00C6302E"/>
  </w:style>
  <w:style w:type="paragraph" w:styleId="a7">
    <w:name w:val="Balloon Text"/>
    <w:basedOn w:val="a"/>
    <w:semiHidden/>
    <w:rsid w:val="004D4411"/>
    <w:rPr>
      <w:rFonts w:ascii="Arial" w:eastAsia="ＭＳ ゴシック" w:hAnsi="Arial"/>
      <w:sz w:val="18"/>
      <w:szCs w:val="18"/>
    </w:rPr>
  </w:style>
  <w:style w:type="paragraph" w:styleId="a8">
    <w:name w:val="header"/>
    <w:basedOn w:val="a"/>
    <w:link w:val="a9"/>
    <w:rsid w:val="00BA4BB9"/>
    <w:pPr>
      <w:tabs>
        <w:tab w:val="center" w:pos="4252"/>
        <w:tab w:val="right" w:pos="8504"/>
      </w:tabs>
      <w:snapToGrid w:val="0"/>
    </w:pPr>
    <w:rPr>
      <w:lang w:val="x-none" w:eastAsia="x-none"/>
    </w:rPr>
  </w:style>
  <w:style w:type="character" w:customStyle="1" w:styleId="a9">
    <w:name w:val="ヘッダー (文字)"/>
    <w:link w:val="a8"/>
    <w:rsid w:val="00BA4BB9"/>
    <w:rPr>
      <w:kern w:val="2"/>
      <w:sz w:val="24"/>
      <w:szCs w:val="24"/>
    </w:rPr>
  </w:style>
  <w:style w:type="character" w:customStyle="1" w:styleId="a5">
    <w:name w:val="フッター (文字)"/>
    <w:link w:val="a4"/>
    <w:uiPriority w:val="99"/>
    <w:rsid w:val="007E01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8731-9177-4432-9FB7-9B698309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498</Words>
  <Characters>2840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文書の保存期間</vt:lpstr>
      <vt:lpstr>文書の保存期間</vt:lpstr>
    </vt:vector>
  </TitlesOfParts>
  <Company>世田谷区役所</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文書の保存期間</dc:title>
  <dc:subject/>
  <dc:creator>情報政策課</dc:creator>
  <cp:keywords/>
  <cp:lastModifiedBy>桜町小学校　副校長</cp:lastModifiedBy>
  <cp:revision>10</cp:revision>
  <cp:lastPrinted>2025-04-23T03:21:00Z</cp:lastPrinted>
  <dcterms:created xsi:type="dcterms:W3CDTF">2025-04-16T09:39:00Z</dcterms:created>
  <dcterms:modified xsi:type="dcterms:W3CDTF">2026-05-07T00:24:00Z</dcterms:modified>
</cp:coreProperties>
</file>