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514C" w14:textId="1B2A158A" w:rsidR="0083195D" w:rsidRPr="007337FA" w:rsidRDefault="00CD0ADE" w:rsidP="00C34419">
      <w:pPr>
        <w:rPr>
          <w:rFonts w:ascii="UD Digi Kyokasho N-B" w:eastAsia="UD Digi Kyokasho N-B" w:hAnsi="HG丸ｺﾞｼｯｸM-PRO"/>
          <w:sz w:val="22"/>
        </w:rPr>
      </w:pPr>
      <w:r w:rsidRPr="007337FA">
        <w:rPr>
          <w:rFonts w:ascii="UD Digi Kyokasho N-B" w:eastAsia="UD Digi Kyokasho N-B" w:hAnsi="HG丸ｺﾞｼｯｸM-PRO" w:hint="eastAsia"/>
          <w:sz w:val="22"/>
        </w:rPr>
        <w:t>令和７</w:t>
      </w:r>
      <w:r w:rsidR="00C34419" w:rsidRPr="007337FA">
        <w:rPr>
          <w:rFonts w:ascii="UD Digi Kyokasho N-B" w:eastAsia="UD Digi Kyokasho N-B" w:hAnsi="HG丸ｺﾞｼｯｸM-PRO" w:hint="eastAsia"/>
          <w:sz w:val="22"/>
        </w:rPr>
        <w:t xml:space="preserve">年度　指導・評価計画　</w:t>
      </w:r>
      <w:r w:rsidR="00EA2384">
        <w:rPr>
          <w:rFonts w:ascii="UD Digi Kyokasho N-B" w:eastAsia="UD Digi Kyokasho N-B" w:hAnsi="HG丸ｺﾞｼｯｸM-PRO" w:hint="eastAsia"/>
          <w:sz w:val="22"/>
        </w:rPr>
        <w:t>技術家庭（</w:t>
      </w:r>
      <w:r w:rsidR="00EA2384">
        <w:rPr>
          <w:rFonts w:ascii="UD Digi Kyokasho N-B" w:eastAsia="UD Digi Kyokasho N-B" w:hAnsi="HG丸ｺﾞｼｯｸM-PRO" w:hint="eastAsia"/>
          <w:sz w:val="22"/>
        </w:rPr>
        <w:t>技術</w:t>
      </w:r>
      <w:r w:rsidR="00EA2384">
        <w:rPr>
          <w:rFonts w:ascii="UD Digi Kyokasho N-B" w:eastAsia="UD Digi Kyokasho N-B" w:hAnsi="HG丸ｺﾞｼｯｸM-PRO" w:hint="eastAsia"/>
          <w:sz w:val="22"/>
        </w:rPr>
        <w:t>分野）</w:t>
      </w:r>
      <w:r w:rsidR="00350351" w:rsidRPr="007337FA">
        <w:rPr>
          <w:rFonts w:ascii="UD Digi Kyokasho N-B" w:eastAsia="UD Digi Kyokasho N-B" w:hAnsi="HG丸ｺﾞｼｯｸM-PRO" w:hint="eastAsia"/>
          <w:sz w:val="22"/>
        </w:rPr>
        <w:t>１</w:t>
      </w:r>
      <w:r w:rsidR="00C34419" w:rsidRPr="007337FA">
        <w:rPr>
          <w:rFonts w:ascii="UD Digi Kyokasho N-B" w:eastAsia="UD Digi Kyokasho N-B" w:hAnsi="HG丸ｺﾞｼｯｸM-PRO" w:hint="eastAsia"/>
          <w:sz w:val="22"/>
        </w:rPr>
        <w:t xml:space="preserve">学年　</w:t>
      </w:r>
      <w:r w:rsidR="007337FA" w:rsidRPr="007337FA">
        <w:rPr>
          <w:rFonts w:ascii="UD Digi Kyokasho N-B" w:eastAsia="UD Digi Kyokasho N-B" w:hAnsi="HG丸ｺﾞｼｯｸM-PRO" w:hint="eastAsia"/>
          <w:sz w:val="22"/>
        </w:rPr>
        <w:t xml:space="preserve">　　</w:t>
      </w:r>
      <w:r w:rsidR="00C34419" w:rsidRPr="007337FA">
        <w:rPr>
          <w:rFonts w:ascii="UD Digi Kyokasho N-B" w:eastAsia="UD Digi Kyokasho N-B" w:hAnsi="HG丸ｺﾞｼｯｸM-PRO" w:hint="eastAsia"/>
          <w:sz w:val="22"/>
        </w:rPr>
        <w:t xml:space="preserve">　　　　　　　　　　　　　　　　　</w:t>
      </w:r>
      <w:r w:rsidR="00701C46" w:rsidRPr="007337FA">
        <w:rPr>
          <w:rFonts w:ascii="UD Digi Kyokasho N-B" w:eastAsia="UD Digi Kyokasho N-B" w:hAnsi="HG丸ｺﾞｼｯｸM-PRO" w:hint="eastAsia"/>
          <w:sz w:val="22"/>
        </w:rPr>
        <w:t xml:space="preserve">　　　　　　</w:t>
      </w:r>
      <w:r w:rsidR="00C34419" w:rsidRPr="007337FA">
        <w:rPr>
          <w:rFonts w:ascii="UD Digi Kyokasho N-B" w:eastAsia="UD Digi Kyokasho N-B" w:hAnsi="HG丸ｺﾞｼｯｸM-PRO" w:hint="eastAsia"/>
          <w:sz w:val="22"/>
        </w:rPr>
        <w:t xml:space="preserve">　　　　１２４世田谷区立砧中学校</w:t>
      </w:r>
    </w:p>
    <w:tbl>
      <w:tblPr>
        <w:tblStyle w:val="a3"/>
        <w:tblW w:w="0" w:type="auto"/>
        <w:tblLook w:val="04A0" w:firstRow="1" w:lastRow="0" w:firstColumn="1" w:lastColumn="0" w:noHBand="0" w:noVBand="1"/>
      </w:tblPr>
      <w:tblGrid>
        <w:gridCol w:w="499"/>
        <w:gridCol w:w="2144"/>
        <w:gridCol w:w="623"/>
        <w:gridCol w:w="3959"/>
        <w:gridCol w:w="4385"/>
        <w:gridCol w:w="3723"/>
      </w:tblGrid>
      <w:tr w:rsidR="00DC6D13" w:rsidRPr="007337FA" w14:paraId="3DA5A41E" w14:textId="77777777" w:rsidTr="008F17B0">
        <w:trPr>
          <w:trHeight w:val="343"/>
        </w:trPr>
        <w:tc>
          <w:tcPr>
            <w:tcW w:w="3266" w:type="dxa"/>
            <w:gridSpan w:val="3"/>
          </w:tcPr>
          <w:p w14:paraId="4FB7A3A1" w14:textId="77777777" w:rsidR="00DC6D13" w:rsidRPr="007337FA" w:rsidRDefault="00DC6D13"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年間指導計画</w:t>
            </w:r>
          </w:p>
        </w:tc>
        <w:tc>
          <w:tcPr>
            <w:tcW w:w="12067" w:type="dxa"/>
            <w:gridSpan w:val="3"/>
          </w:tcPr>
          <w:p w14:paraId="530D3B38" w14:textId="77777777" w:rsidR="00DC6D13" w:rsidRPr="007337FA" w:rsidRDefault="00DC6D13"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観点別評価の評価規準</w:t>
            </w:r>
          </w:p>
        </w:tc>
      </w:tr>
      <w:tr w:rsidR="004E5BCB" w:rsidRPr="007337FA" w14:paraId="2D102791" w14:textId="77777777" w:rsidTr="008F17B0">
        <w:trPr>
          <w:trHeight w:val="249"/>
        </w:trPr>
        <w:tc>
          <w:tcPr>
            <w:tcW w:w="499" w:type="dxa"/>
          </w:tcPr>
          <w:p w14:paraId="1695E566" w14:textId="77777777" w:rsidR="004E5BCB" w:rsidRPr="007337FA" w:rsidRDefault="004E5BCB"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月</w:t>
            </w:r>
          </w:p>
        </w:tc>
        <w:tc>
          <w:tcPr>
            <w:tcW w:w="2144" w:type="dxa"/>
          </w:tcPr>
          <w:p w14:paraId="0F8E2D02" w14:textId="77777777" w:rsidR="004E5BCB" w:rsidRPr="007337FA" w:rsidRDefault="0069501C" w:rsidP="005F6568">
            <w:pPr>
              <w:jc w:val="center"/>
              <w:rPr>
                <w:rFonts w:ascii="UD Digi Kyokasho N-B" w:eastAsia="UD Digi Kyokasho N-B" w:hAnsi="HG丸ｺﾞｼｯｸM-PRO"/>
                <w:sz w:val="14"/>
                <w:szCs w:val="16"/>
              </w:rPr>
            </w:pPr>
            <w:r>
              <w:rPr>
                <w:rFonts w:ascii="UD Digi Kyokasho N-B" w:eastAsia="UD Digi Kyokasho N-B" w:hAnsi="HG丸ｺﾞｼｯｸM-PRO" w:hint="eastAsia"/>
                <w:sz w:val="14"/>
                <w:szCs w:val="16"/>
              </w:rPr>
              <w:t>単元</w:t>
            </w:r>
          </w:p>
        </w:tc>
        <w:tc>
          <w:tcPr>
            <w:tcW w:w="623" w:type="dxa"/>
          </w:tcPr>
          <w:p w14:paraId="5C616CFB" w14:textId="77777777" w:rsidR="004E5BCB" w:rsidRPr="007337FA" w:rsidRDefault="004E5BCB"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時間</w:t>
            </w:r>
          </w:p>
        </w:tc>
        <w:tc>
          <w:tcPr>
            <w:tcW w:w="3959" w:type="dxa"/>
          </w:tcPr>
          <w:p w14:paraId="209ECF6C" w14:textId="77777777" w:rsidR="004E5BCB" w:rsidRPr="007337FA" w:rsidRDefault="004E5BCB"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知識・技能</w:t>
            </w:r>
          </w:p>
        </w:tc>
        <w:tc>
          <w:tcPr>
            <w:tcW w:w="4385" w:type="dxa"/>
          </w:tcPr>
          <w:p w14:paraId="07882DD7" w14:textId="77777777" w:rsidR="004E5BCB" w:rsidRPr="007337FA" w:rsidRDefault="004E5BCB"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思考・判断・表現</w:t>
            </w:r>
          </w:p>
        </w:tc>
        <w:tc>
          <w:tcPr>
            <w:tcW w:w="3723" w:type="dxa"/>
          </w:tcPr>
          <w:p w14:paraId="0E534F26" w14:textId="77777777" w:rsidR="004E5BCB" w:rsidRPr="007337FA" w:rsidRDefault="004E5BCB" w:rsidP="005F6568">
            <w:pPr>
              <w:jc w:val="center"/>
              <w:rPr>
                <w:rFonts w:ascii="UD Digi Kyokasho N-B" w:eastAsia="UD Digi Kyokasho N-B" w:hAnsi="HG丸ｺﾞｼｯｸM-PRO"/>
                <w:sz w:val="14"/>
                <w:szCs w:val="16"/>
              </w:rPr>
            </w:pPr>
            <w:r w:rsidRPr="007337FA">
              <w:rPr>
                <w:rFonts w:ascii="UD Digi Kyokasho N-B" w:eastAsia="UD Digi Kyokasho N-B" w:hAnsi="HG丸ｺﾞｼｯｸM-PRO" w:hint="eastAsia"/>
                <w:sz w:val="14"/>
                <w:szCs w:val="16"/>
              </w:rPr>
              <w:t>主体的に学習に取り組む態度</w:t>
            </w:r>
          </w:p>
        </w:tc>
      </w:tr>
      <w:tr w:rsidR="00350351" w:rsidRPr="007337FA" w14:paraId="6CB5E876" w14:textId="77777777" w:rsidTr="00BC7FA1">
        <w:trPr>
          <w:trHeight w:val="735"/>
        </w:trPr>
        <w:tc>
          <w:tcPr>
            <w:tcW w:w="499" w:type="dxa"/>
          </w:tcPr>
          <w:p w14:paraId="5FCAB972" w14:textId="77777777" w:rsidR="00350351" w:rsidRPr="007337FA" w:rsidRDefault="0035035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４</w:t>
            </w:r>
          </w:p>
          <w:p w14:paraId="7F392719" w14:textId="77777777" w:rsidR="00350351" w:rsidRPr="007337FA" w:rsidRDefault="00350351" w:rsidP="005F6568">
            <w:pPr>
              <w:rPr>
                <w:rFonts w:ascii="UD Digi Kyokasho N-B" w:eastAsia="UD Digi Kyokasho N-B" w:hAnsi="HG丸ｺﾞｼｯｸM-PRO"/>
                <w:sz w:val="12"/>
                <w:szCs w:val="16"/>
              </w:rPr>
            </w:pPr>
          </w:p>
        </w:tc>
        <w:tc>
          <w:tcPr>
            <w:tcW w:w="2144" w:type="dxa"/>
            <w:vAlign w:val="center"/>
          </w:tcPr>
          <w:p w14:paraId="4E9DDE5F" w14:textId="77777777" w:rsidR="00350351" w:rsidRPr="007337FA" w:rsidRDefault="00BC7FA1" w:rsidP="00BC7FA1">
            <w:pPr>
              <w:jc w:val="center"/>
              <w:rPr>
                <w:rFonts w:ascii="UD Digi Kyokasho N-B" w:eastAsia="UD Digi Kyokasho N-B" w:hAnsi="HG丸ｺﾞｼｯｸM-PRO"/>
                <w:sz w:val="12"/>
                <w:szCs w:val="16"/>
              </w:rPr>
            </w:pPr>
            <w:r>
              <w:rPr>
                <w:rFonts w:ascii="UD Digi Kyokasho N-B" w:eastAsia="UD Digi Kyokasho N-B" w:hAnsi="HG丸ｺﾞｼｯｸM-PRO" w:hint="eastAsia"/>
                <w:sz w:val="12"/>
                <w:szCs w:val="16"/>
              </w:rPr>
              <w:t>ガイダンス</w:t>
            </w:r>
          </w:p>
        </w:tc>
        <w:tc>
          <w:tcPr>
            <w:tcW w:w="623" w:type="dxa"/>
            <w:vAlign w:val="center"/>
          </w:tcPr>
          <w:p w14:paraId="1968B8C2" w14:textId="77777777" w:rsidR="00350351" w:rsidRPr="007337FA" w:rsidRDefault="00BC7FA1" w:rsidP="00BC7FA1">
            <w:pPr>
              <w:jc w:val="center"/>
              <w:rPr>
                <w:rFonts w:ascii="UD Digi Kyokasho N-B" w:eastAsia="UD Digi Kyokasho N-B" w:hAnsi="HG丸ｺﾞｼｯｸM-PRO"/>
                <w:sz w:val="12"/>
                <w:szCs w:val="16"/>
              </w:rPr>
            </w:pPr>
            <w:r>
              <w:rPr>
                <w:rFonts w:ascii="UD Digi Kyokasho N-B" w:eastAsia="UD Digi Kyokasho N-B" w:hAnsi="HG丸ｺﾞｼｯｸM-PRO" w:hint="eastAsia"/>
                <w:sz w:val="12"/>
                <w:szCs w:val="16"/>
              </w:rPr>
              <w:t>3</w:t>
            </w:r>
          </w:p>
        </w:tc>
        <w:tc>
          <w:tcPr>
            <w:tcW w:w="3959" w:type="dxa"/>
          </w:tcPr>
          <w:p w14:paraId="6184A093" w14:textId="77777777" w:rsidR="00350351" w:rsidRPr="007337FA" w:rsidRDefault="00350351" w:rsidP="005F6568">
            <w:pPr>
              <w:rPr>
                <w:rFonts w:ascii="UD Digi Kyokasho N-B" w:eastAsia="UD Digi Kyokasho N-B" w:hAnsi="HG丸ｺﾞｼｯｸM-PRO"/>
                <w:sz w:val="12"/>
                <w:szCs w:val="16"/>
              </w:rPr>
            </w:pPr>
          </w:p>
        </w:tc>
        <w:tc>
          <w:tcPr>
            <w:tcW w:w="4385" w:type="dxa"/>
          </w:tcPr>
          <w:p w14:paraId="381106C9" w14:textId="77777777" w:rsidR="00350351" w:rsidRPr="007337FA" w:rsidRDefault="00350351" w:rsidP="005F6568">
            <w:pPr>
              <w:rPr>
                <w:rFonts w:ascii="UD Digi Kyokasho N-B" w:eastAsia="UD Digi Kyokasho N-B" w:hAnsi="HG丸ｺﾞｼｯｸM-PRO"/>
                <w:sz w:val="12"/>
                <w:szCs w:val="16"/>
              </w:rPr>
            </w:pPr>
          </w:p>
        </w:tc>
        <w:tc>
          <w:tcPr>
            <w:tcW w:w="3723" w:type="dxa"/>
          </w:tcPr>
          <w:p w14:paraId="003E2FA1" w14:textId="77777777" w:rsidR="00350351" w:rsidRPr="007337FA" w:rsidRDefault="00350351" w:rsidP="005F6568">
            <w:pPr>
              <w:rPr>
                <w:rFonts w:ascii="UD Digi Kyokasho N-B" w:eastAsia="UD Digi Kyokasho N-B" w:hAnsi="HG丸ｺﾞｼｯｸM-PRO"/>
                <w:sz w:val="12"/>
                <w:szCs w:val="16"/>
              </w:rPr>
            </w:pPr>
          </w:p>
        </w:tc>
      </w:tr>
      <w:tr w:rsidR="00BC7FA1" w:rsidRPr="007337FA" w14:paraId="735DB900" w14:textId="77777777" w:rsidTr="00BC7FA1">
        <w:trPr>
          <w:trHeight w:val="779"/>
        </w:trPr>
        <w:tc>
          <w:tcPr>
            <w:tcW w:w="499" w:type="dxa"/>
          </w:tcPr>
          <w:p w14:paraId="19A3E0D2"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５</w:t>
            </w:r>
          </w:p>
          <w:p w14:paraId="3EF49402" w14:textId="77777777" w:rsidR="00BC7FA1" w:rsidRPr="007337FA" w:rsidRDefault="00BC7FA1" w:rsidP="005F6568">
            <w:pPr>
              <w:rPr>
                <w:rFonts w:ascii="UD Digi Kyokasho N-B" w:eastAsia="UD Digi Kyokasho N-B" w:hAnsi="HG丸ｺﾞｼｯｸM-PRO"/>
                <w:sz w:val="12"/>
                <w:szCs w:val="16"/>
              </w:rPr>
            </w:pPr>
          </w:p>
        </w:tc>
        <w:tc>
          <w:tcPr>
            <w:tcW w:w="2144" w:type="dxa"/>
            <w:vMerge w:val="restart"/>
            <w:vAlign w:val="center"/>
          </w:tcPr>
          <w:p w14:paraId="47DEE1A6" w14:textId="77777777" w:rsidR="00BC7FA1" w:rsidRPr="00BC7FA1"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・生活や社会と材料と加工の技術</w:t>
            </w:r>
          </w:p>
          <w:p w14:paraId="4C837DBD" w14:textId="77777777" w:rsidR="00BC7FA1" w:rsidRPr="00BC7FA1"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・材料を利用するための技術</w:t>
            </w:r>
          </w:p>
          <w:p w14:paraId="6B7B8CBB" w14:textId="77777777" w:rsidR="00BC7FA1" w:rsidRPr="00BC7FA1"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・問題解決の手順</w:t>
            </w:r>
          </w:p>
          <w:p w14:paraId="7DD2D04D" w14:textId="77777777" w:rsidR="00BC7FA1" w:rsidRPr="00BC7FA1"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・製作のための技能（木材）</w:t>
            </w:r>
          </w:p>
          <w:p w14:paraId="1B8E093E" w14:textId="77777777" w:rsidR="00BC7FA1" w:rsidRPr="007337FA"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・これからの材料と加工の技術</w:t>
            </w:r>
          </w:p>
        </w:tc>
        <w:tc>
          <w:tcPr>
            <w:tcW w:w="623" w:type="dxa"/>
            <w:vMerge w:val="restart"/>
            <w:vAlign w:val="center"/>
          </w:tcPr>
          <w:p w14:paraId="33055F53" w14:textId="77777777" w:rsidR="00BC7FA1" w:rsidRPr="007337FA" w:rsidRDefault="00BC7FA1" w:rsidP="00BC7FA1">
            <w:pPr>
              <w:jc w:val="center"/>
              <w:rPr>
                <w:rFonts w:ascii="UD Digi Kyokasho N-B" w:eastAsia="UD Digi Kyokasho N-B" w:hAnsi="HG丸ｺﾞｼｯｸM-PRO"/>
                <w:sz w:val="12"/>
                <w:szCs w:val="16"/>
              </w:rPr>
            </w:pPr>
            <w:r>
              <w:rPr>
                <w:rFonts w:ascii="UD Digi Kyokasho N-B" w:eastAsia="UD Digi Kyokasho N-B" w:hAnsi="HG丸ｺﾞｼｯｸM-PRO" w:hint="eastAsia"/>
                <w:sz w:val="12"/>
                <w:szCs w:val="16"/>
              </w:rPr>
              <w:t>2</w:t>
            </w:r>
            <w:r>
              <w:rPr>
                <w:rFonts w:ascii="UD Digi Kyokasho N-B" w:eastAsia="UD Digi Kyokasho N-B" w:hAnsi="HG丸ｺﾞｼｯｸM-PRO"/>
                <w:sz w:val="12"/>
                <w:szCs w:val="16"/>
              </w:rPr>
              <w:t>5</w:t>
            </w:r>
          </w:p>
        </w:tc>
        <w:tc>
          <w:tcPr>
            <w:tcW w:w="3959" w:type="dxa"/>
            <w:vMerge w:val="restart"/>
          </w:tcPr>
          <w:p w14:paraId="7026B7C9"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●材料の組織や成分と、圧縮、引張、曲げ等に対する力学的な性質などの材料の特性についての科学的な原理・法則を説明できる。</w:t>
            </w:r>
          </w:p>
          <w:p w14:paraId="1865828C"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●組み合わせる部材の厚さ、幅、断面形状と、四角形や三角形、面等の組み合わせる部材の構造、切削、切断、塑性加工、加熱などの加工の特性についての科学的な原理・法則を説明できる。</w:t>
            </w:r>
          </w:p>
          <w:p w14:paraId="094DF753" w14:textId="77777777" w:rsidR="00BC7FA1" w:rsidRPr="00BC7FA1" w:rsidRDefault="00BC7FA1" w:rsidP="00BC7FA1">
            <w:pPr>
              <w:ind w:leftChars="-8" w:left="-17" w:rightChars="-8" w:right="-17"/>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●材料の製造方法や成形方法などの基礎的な技術の仕組みを説明できる。</w:t>
            </w:r>
          </w:p>
          <w:p w14:paraId="0F15E30D"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●適切な図法を用いて、製作に必要な図をかくことができる。</w:t>
            </w:r>
          </w:p>
          <w:p w14:paraId="55B43087"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●安全・適切に材料取りができる。</w:t>
            </w:r>
          </w:p>
          <w:p w14:paraId="7CB69DD4"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●安全・適切に部品加工ができる。</w:t>
            </w:r>
          </w:p>
          <w:p w14:paraId="04D1D8B6"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●安全・適切に組み立て・接合ができる。</w:t>
            </w:r>
          </w:p>
          <w:p w14:paraId="017379FD"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●安全・適切に仕上げと検査・点検ができる。</w:t>
            </w:r>
          </w:p>
          <w:p w14:paraId="461B9768"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●安全・適切に必要に応じた改善・修正ができる。</w:t>
            </w:r>
          </w:p>
          <w:p w14:paraId="2B8C48F9"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●これまでの学習と、材料と加工の技術が生活や社会に果たす役割や影響踏まえ、材料と加工の技術の概念を説明できる。</w:t>
            </w:r>
          </w:p>
        </w:tc>
        <w:tc>
          <w:tcPr>
            <w:tcW w:w="4385" w:type="dxa"/>
            <w:vMerge w:val="restart"/>
          </w:tcPr>
          <w:p w14:paraId="3FD855BE"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●生活の中で利用されている製品に込められた工夫を読み取ることができる。</w:t>
            </w:r>
          </w:p>
          <w:p w14:paraId="695E3954"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●材料と加工の技術の見方・考え方に気付くことができる。</w:t>
            </w:r>
          </w:p>
          <w:p w14:paraId="5ECA4D84"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●生活の中から材料と加工の技術と安全にかかわる問題を見いだして、課題を設定できる。</w:t>
            </w:r>
          </w:p>
          <w:p w14:paraId="120CA06A"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●課題の解決結果や解決過程を評価できる。</w:t>
            </w:r>
          </w:p>
          <w:p w14:paraId="0972C5B9"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●課題の解決結果や解決過程の具体的な改善・修正案を考えることができる。</w:t>
            </w:r>
          </w:p>
          <w:p w14:paraId="1317FB10"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●よりよい生活の実現や持続可能な社会の構築を目指して、材料と加工の技術を評価することができる。</w:t>
            </w:r>
          </w:p>
          <w:p w14:paraId="1A0758C6"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●よりよい生活の実現や持続可能な社会の構築を目指して、適切な選択と管理・運用の在り方や、新たな発想に基づく改良と応用について提言できる。</w:t>
            </w:r>
          </w:p>
        </w:tc>
        <w:tc>
          <w:tcPr>
            <w:tcW w:w="3723" w:type="dxa"/>
            <w:vMerge w:val="restart"/>
          </w:tcPr>
          <w:p w14:paraId="26E5741B"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●進んで材料と加工の技術と関わり、主体的に理解し、技能を身に付けようとしている。</w:t>
            </w:r>
          </w:p>
          <w:p w14:paraId="4BA3F0EC"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●自分なりの新しい考え方や捉え方によって知的財産を創造し、他者の新しい考え方や捉え方も知的財産として尊重し、またそれらを保護・活用しようとしている。</w:t>
            </w:r>
          </w:p>
          <w:p w14:paraId="6B5E61A7" w14:textId="77777777" w:rsidR="00BC7FA1" w:rsidRPr="00BC7FA1"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●自らの問題解決とその過程をふり返り、よりよいものとなるよう他者と協働して粘り強く改善・修正しようとしている。</w:t>
            </w:r>
          </w:p>
          <w:p w14:paraId="1ED52E4B" w14:textId="77777777" w:rsidR="00BC7FA1" w:rsidRPr="007337FA"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●よりよい生活や持続可能な社会の構築に向けて、材料と加工の技術を工夫し創造していこうとしている。</w:t>
            </w:r>
          </w:p>
        </w:tc>
      </w:tr>
      <w:tr w:rsidR="00BC7FA1" w:rsidRPr="007337FA" w14:paraId="5BA12123" w14:textId="77777777" w:rsidTr="00BC7FA1">
        <w:trPr>
          <w:trHeight w:val="710"/>
        </w:trPr>
        <w:tc>
          <w:tcPr>
            <w:tcW w:w="499" w:type="dxa"/>
          </w:tcPr>
          <w:p w14:paraId="6D8F3952"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５</w:t>
            </w:r>
          </w:p>
          <w:p w14:paraId="2A96F69A" w14:textId="77777777" w:rsidR="00BC7FA1" w:rsidRPr="007337FA" w:rsidRDefault="00BC7FA1" w:rsidP="005F6568">
            <w:pPr>
              <w:rPr>
                <w:rFonts w:ascii="UD Digi Kyokasho N-B" w:eastAsia="UD Digi Kyokasho N-B" w:hAnsi="HG丸ｺﾞｼｯｸM-PRO"/>
                <w:sz w:val="12"/>
                <w:szCs w:val="16"/>
              </w:rPr>
            </w:pPr>
          </w:p>
        </w:tc>
        <w:tc>
          <w:tcPr>
            <w:tcW w:w="2144" w:type="dxa"/>
            <w:vMerge/>
            <w:vAlign w:val="center"/>
          </w:tcPr>
          <w:p w14:paraId="7C7F3680"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375AD46C"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3293F9E5"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71E684AE"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337CF3C8"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6F0C648B" w14:textId="77777777" w:rsidTr="00BC7FA1">
        <w:trPr>
          <w:trHeight w:val="733"/>
        </w:trPr>
        <w:tc>
          <w:tcPr>
            <w:tcW w:w="499" w:type="dxa"/>
          </w:tcPr>
          <w:p w14:paraId="4F81219E"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６</w:t>
            </w:r>
          </w:p>
          <w:p w14:paraId="27F38570" w14:textId="77777777" w:rsidR="00BC7FA1" w:rsidRPr="007337FA" w:rsidRDefault="00BC7FA1" w:rsidP="005F6568">
            <w:pPr>
              <w:rPr>
                <w:rFonts w:ascii="UD Digi Kyokasho N-B" w:eastAsia="UD Digi Kyokasho N-B" w:hAnsi="HG丸ｺﾞｼｯｸM-PRO"/>
                <w:sz w:val="12"/>
                <w:szCs w:val="16"/>
              </w:rPr>
            </w:pPr>
          </w:p>
        </w:tc>
        <w:tc>
          <w:tcPr>
            <w:tcW w:w="2144" w:type="dxa"/>
            <w:vMerge/>
            <w:vAlign w:val="center"/>
          </w:tcPr>
          <w:p w14:paraId="4452E7C3"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3B920805"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6C4A7C09"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00854568"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13C45C0F"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69E15F26" w14:textId="77777777" w:rsidTr="00BC7FA1">
        <w:trPr>
          <w:trHeight w:val="740"/>
        </w:trPr>
        <w:tc>
          <w:tcPr>
            <w:tcW w:w="499" w:type="dxa"/>
          </w:tcPr>
          <w:p w14:paraId="497A1D92"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７</w:t>
            </w:r>
          </w:p>
        </w:tc>
        <w:tc>
          <w:tcPr>
            <w:tcW w:w="2144" w:type="dxa"/>
            <w:vMerge/>
            <w:vAlign w:val="center"/>
          </w:tcPr>
          <w:p w14:paraId="6CCD5004"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1B838B76"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2089F7D3"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67F517D7"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40A08A2B"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3A838DC6" w14:textId="77777777" w:rsidTr="00BC7FA1">
        <w:trPr>
          <w:trHeight w:val="656"/>
        </w:trPr>
        <w:tc>
          <w:tcPr>
            <w:tcW w:w="499" w:type="dxa"/>
          </w:tcPr>
          <w:p w14:paraId="060C123E"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９</w:t>
            </w:r>
          </w:p>
        </w:tc>
        <w:tc>
          <w:tcPr>
            <w:tcW w:w="2144" w:type="dxa"/>
            <w:vMerge/>
            <w:vAlign w:val="center"/>
          </w:tcPr>
          <w:p w14:paraId="18249B69"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4F6AB82D"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4C28768E"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4759081E"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3D993B45"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7194DA67" w14:textId="77777777" w:rsidTr="00BC7FA1">
        <w:trPr>
          <w:trHeight w:val="350"/>
        </w:trPr>
        <w:tc>
          <w:tcPr>
            <w:tcW w:w="499" w:type="dxa"/>
          </w:tcPr>
          <w:p w14:paraId="63E2B840"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10</w:t>
            </w:r>
          </w:p>
          <w:p w14:paraId="0BC3487E" w14:textId="77777777" w:rsidR="00BC7FA1" w:rsidRPr="007337FA" w:rsidRDefault="00BC7FA1" w:rsidP="005F6568">
            <w:pPr>
              <w:rPr>
                <w:rFonts w:ascii="UD Digi Kyokasho N-B" w:eastAsia="UD Digi Kyokasho N-B" w:hAnsi="HG丸ｺﾞｼｯｸM-PRO"/>
                <w:sz w:val="12"/>
                <w:szCs w:val="16"/>
              </w:rPr>
            </w:pPr>
          </w:p>
        </w:tc>
        <w:tc>
          <w:tcPr>
            <w:tcW w:w="2144" w:type="dxa"/>
            <w:vMerge/>
            <w:vAlign w:val="center"/>
          </w:tcPr>
          <w:p w14:paraId="5DC0CA0F"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48149BCF"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59AA1F6D"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6E848085"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6C436C0B"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2D321305" w14:textId="77777777" w:rsidTr="00BC7FA1">
        <w:trPr>
          <w:trHeight w:val="720"/>
        </w:trPr>
        <w:tc>
          <w:tcPr>
            <w:tcW w:w="499" w:type="dxa"/>
          </w:tcPr>
          <w:p w14:paraId="768B9DB9" w14:textId="77777777" w:rsidR="00BC7FA1" w:rsidRPr="007337FA" w:rsidRDefault="00BC7FA1" w:rsidP="005F6568">
            <w:pPr>
              <w:rPr>
                <w:rFonts w:ascii="UD Digi Kyokasho N-B" w:eastAsia="UD Digi Kyokasho N-B" w:hAnsi="HG丸ｺﾞｼｯｸM-PRO"/>
                <w:sz w:val="12"/>
                <w:szCs w:val="16"/>
              </w:rPr>
            </w:pPr>
            <w:r>
              <w:rPr>
                <w:rFonts w:ascii="UD Digi Kyokasho N-B" w:eastAsia="UD Digi Kyokasho N-B" w:hAnsi="HG丸ｺﾞｼｯｸM-PRO" w:hint="eastAsia"/>
                <w:sz w:val="12"/>
                <w:szCs w:val="16"/>
              </w:rPr>
              <w:t>1</w:t>
            </w:r>
            <w:r>
              <w:rPr>
                <w:rFonts w:ascii="UD Digi Kyokasho N-B" w:eastAsia="UD Digi Kyokasho N-B" w:hAnsi="HG丸ｺﾞｼｯｸM-PRO"/>
                <w:sz w:val="12"/>
                <w:szCs w:val="16"/>
              </w:rPr>
              <w:t>1</w:t>
            </w:r>
          </w:p>
        </w:tc>
        <w:tc>
          <w:tcPr>
            <w:tcW w:w="2144" w:type="dxa"/>
            <w:vMerge/>
            <w:vAlign w:val="center"/>
          </w:tcPr>
          <w:p w14:paraId="652EA93B"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4A1F3358"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2A019AED"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1AA1356A"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358AE9A4"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3A5BD3CF" w14:textId="77777777" w:rsidTr="00BC7FA1">
        <w:trPr>
          <w:trHeight w:val="526"/>
        </w:trPr>
        <w:tc>
          <w:tcPr>
            <w:tcW w:w="499" w:type="dxa"/>
          </w:tcPr>
          <w:p w14:paraId="75106381"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12</w:t>
            </w:r>
          </w:p>
        </w:tc>
        <w:tc>
          <w:tcPr>
            <w:tcW w:w="2144" w:type="dxa"/>
            <w:vMerge/>
            <w:vAlign w:val="center"/>
          </w:tcPr>
          <w:p w14:paraId="10C65104" w14:textId="77777777" w:rsidR="00BC7FA1" w:rsidRPr="007337FA" w:rsidRDefault="00BC7FA1" w:rsidP="00BC7FA1">
            <w:pPr>
              <w:jc w:val="center"/>
              <w:rPr>
                <w:rFonts w:ascii="UD Digi Kyokasho N-B" w:eastAsia="UD Digi Kyokasho N-B" w:hAnsi="HG丸ｺﾞｼｯｸM-PRO"/>
                <w:sz w:val="12"/>
                <w:szCs w:val="16"/>
              </w:rPr>
            </w:pPr>
          </w:p>
        </w:tc>
        <w:tc>
          <w:tcPr>
            <w:tcW w:w="623" w:type="dxa"/>
            <w:vMerge/>
            <w:vAlign w:val="center"/>
          </w:tcPr>
          <w:p w14:paraId="231EB164" w14:textId="77777777" w:rsidR="00BC7FA1" w:rsidRPr="007337FA" w:rsidRDefault="00BC7FA1" w:rsidP="00BC7FA1">
            <w:pPr>
              <w:jc w:val="center"/>
              <w:rPr>
                <w:rFonts w:ascii="UD Digi Kyokasho N-B" w:eastAsia="UD Digi Kyokasho N-B" w:hAnsi="HG丸ｺﾞｼｯｸM-PRO"/>
                <w:sz w:val="12"/>
                <w:szCs w:val="16"/>
              </w:rPr>
            </w:pPr>
          </w:p>
        </w:tc>
        <w:tc>
          <w:tcPr>
            <w:tcW w:w="3959" w:type="dxa"/>
            <w:vMerge/>
          </w:tcPr>
          <w:p w14:paraId="6B87FFE0"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5B701734"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76371635"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2810D687" w14:textId="77777777" w:rsidTr="00BC7FA1">
        <w:trPr>
          <w:trHeight w:val="337"/>
        </w:trPr>
        <w:tc>
          <w:tcPr>
            <w:tcW w:w="499" w:type="dxa"/>
          </w:tcPr>
          <w:p w14:paraId="6FD97D0B" w14:textId="77777777" w:rsidR="00BC7FA1"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１</w:t>
            </w:r>
          </w:p>
          <w:p w14:paraId="059F0ED4" w14:textId="77777777" w:rsidR="00BC7FA1" w:rsidRPr="007337FA" w:rsidRDefault="00BC7FA1" w:rsidP="005F6568">
            <w:pPr>
              <w:rPr>
                <w:rFonts w:ascii="UD Digi Kyokasho N-B" w:eastAsia="UD Digi Kyokasho N-B" w:hAnsi="HG丸ｺﾞｼｯｸM-PRO"/>
                <w:sz w:val="12"/>
                <w:szCs w:val="16"/>
              </w:rPr>
            </w:pPr>
          </w:p>
        </w:tc>
        <w:tc>
          <w:tcPr>
            <w:tcW w:w="2144" w:type="dxa"/>
            <w:vMerge w:val="restart"/>
            <w:vAlign w:val="center"/>
          </w:tcPr>
          <w:p w14:paraId="420889FF" w14:textId="77777777" w:rsidR="00BC7FA1" w:rsidRPr="00BC7FA1"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・生活や社会と情報の技術</w:t>
            </w:r>
          </w:p>
          <w:p w14:paraId="5CA2D134" w14:textId="77777777" w:rsidR="00BC7FA1" w:rsidRPr="007337FA" w:rsidRDefault="00BC7FA1" w:rsidP="00BC7FA1">
            <w:pPr>
              <w:jc w:val="cente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・情報の伝達</w:t>
            </w:r>
          </w:p>
        </w:tc>
        <w:tc>
          <w:tcPr>
            <w:tcW w:w="623" w:type="dxa"/>
            <w:vMerge w:val="restart"/>
            <w:vAlign w:val="center"/>
          </w:tcPr>
          <w:p w14:paraId="6D40A25C" w14:textId="77777777" w:rsidR="00BC7FA1" w:rsidRPr="007337FA" w:rsidRDefault="00BC7FA1" w:rsidP="00BC7FA1">
            <w:pPr>
              <w:jc w:val="center"/>
              <w:rPr>
                <w:rFonts w:ascii="UD Digi Kyokasho N-B" w:eastAsia="UD Digi Kyokasho N-B" w:hAnsi="HG丸ｺﾞｼｯｸM-PRO"/>
                <w:sz w:val="12"/>
                <w:szCs w:val="16"/>
              </w:rPr>
            </w:pPr>
            <w:r>
              <w:rPr>
                <w:rFonts w:ascii="UD Digi Kyokasho N-B" w:eastAsia="UD Digi Kyokasho N-B" w:hAnsi="HG丸ｺﾞｼｯｸM-PRO"/>
                <w:sz w:val="12"/>
                <w:szCs w:val="16"/>
              </w:rPr>
              <w:t>7</w:t>
            </w:r>
          </w:p>
        </w:tc>
        <w:tc>
          <w:tcPr>
            <w:tcW w:w="3959" w:type="dxa"/>
            <w:vMerge w:val="restart"/>
          </w:tcPr>
          <w:p w14:paraId="63A1A7E5" w14:textId="77777777" w:rsidR="00BC7FA1" w:rsidRPr="00446CAF"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t>●身の回りの生活や社会でのコンピュータの活用について理解している。</w:t>
            </w:r>
          </w:p>
          <w:p w14:paraId="4BB2DB6D" w14:textId="77777777" w:rsidR="00BC7FA1" w:rsidRPr="00446CAF"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t>●情報のシステム化に関わる基礎的な仕組みを説明できる。</w:t>
            </w:r>
          </w:p>
          <w:p w14:paraId="2798B945" w14:textId="77777777" w:rsidR="00BC7FA1" w:rsidRPr="00446CAF"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t>●情報の表現、記憶、計算についての科学的な原理・法則や情報のデジタル化に関わる基礎的な技術の仕組みを説明できる。</w:t>
            </w:r>
          </w:p>
          <w:p w14:paraId="29084949" w14:textId="77777777" w:rsidR="00BC7FA1" w:rsidRPr="00446CAF"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t>●情報の使いやすさやわかりやすさに関する工夫を理解し、メディアの特性を踏まえたデジタル化の方法や情報を利用するための基本的な仕組みを説明できる。</w:t>
            </w:r>
          </w:p>
          <w:p w14:paraId="3DF0385B" w14:textId="77777777" w:rsidR="00BC7FA1" w:rsidRPr="00446CAF"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lastRenderedPageBreak/>
              <w:t>●情報通信についての科学的な原理・法則と情報通信ネットワークの構成に関する基本的な仕組みを説明できる。</w:t>
            </w:r>
          </w:p>
          <w:p w14:paraId="43AED5CC" w14:textId="77777777" w:rsidR="00BC7FA1" w:rsidRPr="007337FA" w:rsidRDefault="00BC7FA1" w:rsidP="00BC7FA1">
            <w:pPr>
              <w:rPr>
                <w:rFonts w:ascii="UD Digi Kyokasho N-B" w:eastAsia="UD Digi Kyokasho N-B" w:hAnsi="HG丸ｺﾞｼｯｸM-PRO"/>
                <w:sz w:val="12"/>
                <w:szCs w:val="16"/>
              </w:rPr>
            </w:pPr>
            <w:r w:rsidRPr="00446CAF">
              <w:rPr>
                <w:rFonts w:ascii="UD Digi Kyokasho N-B" w:eastAsia="UD Digi Kyokasho N-B" w:hAnsi="HG丸ｺﾞｼｯｸM-PRO" w:hint="eastAsia"/>
                <w:sz w:val="12"/>
                <w:szCs w:val="16"/>
              </w:rPr>
              <w:t>●情報ネットワーク上で情報を利用する仕組みを説明できる。</w:t>
            </w:r>
          </w:p>
        </w:tc>
        <w:tc>
          <w:tcPr>
            <w:tcW w:w="4385" w:type="dxa"/>
            <w:vMerge w:val="restart"/>
          </w:tcPr>
          <w:p w14:paraId="254CCBAD" w14:textId="77777777" w:rsidR="00BC7FA1" w:rsidRPr="007337FA" w:rsidRDefault="00BC7FA1" w:rsidP="005F6568">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lastRenderedPageBreak/>
              <w:t>●身の回りにある、情報の技術を利用した機器やサービスに込められた工夫を読み取り、情報の技術の見方・考え方に気づくことができる。</w:t>
            </w:r>
          </w:p>
        </w:tc>
        <w:tc>
          <w:tcPr>
            <w:tcW w:w="3723" w:type="dxa"/>
            <w:vMerge w:val="restart"/>
          </w:tcPr>
          <w:p w14:paraId="0E2E7A27" w14:textId="77777777" w:rsidR="00BC7FA1" w:rsidRPr="007337FA" w:rsidRDefault="00BC7FA1" w:rsidP="005F6568">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●進んで情報の技術と関わり、主体的に理解し、技能を身に付けようとしている。</w:t>
            </w:r>
          </w:p>
        </w:tc>
      </w:tr>
      <w:tr w:rsidR="00BC7FA1" w:rsidRPr="007337FA" w14:paraId="3C671B3F" w14:textId="77777777" w:rsidTr="00B645CF">
        <w:trPr>
          <w:trHeight w:val="470"/>
        </w:trPr>
        <w:tc>
          <w:tcPr>
            <w:tcW w:w="499" w:type="dxa"/>
          </w:tcPr>
          <w:p w14:paraId="2902C0E7" w14:textId="77777777" w:rsidR="00BC7FA1" w:rsidRPr="007337FA" w:rsidRDefault="00BC7FA1" w:rsidP="007337FA">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２</w:t>
            </w:r>
          </w:p>
        </w:tc>
        <w:tc>
          <w:tcPr>
            <w:tcW w:w="2144" w:type="dxa"/>
            <w:vMerge/>
          </w:tcPr>
          <w:p w14:paraId="69AF18CF" w14:textId="77777777" w:rsidR="00BC7FA1" w:rsidRPr="007337FA" w:rsidRDefault="00BC7FA1" w:rsidP="005F6568">
            <w:pPr>
              <w:rPr>
                <w:rFonts w:ascii="UD Digi Kyokasho N-B" w:eastAsia="UD Digi Kyokasho N-B" w:hAnsi="HG丸ｺﾞｼｯｸM-PRO"/>
                <w:sz w:val="12"/>
                <w:szCs w:val="16"/>
              </w:rPr>
            </w:pPr>
          </w:p>
        </w:tc>
        <w:tc>
          <w:tcPr>
            <w:tcW w:w="623" w:type="dxa"/>
            <w:vMerge/>
          </w:tcPr>
          <w:p w14:paraId="7D57B48E" w14:textId="77777777" w:rsidR="00BC7FA1" w:rsidRPr="007337FA" w:rsidRDefault="00BC7FA1" w:rsidP="005F6568">
            <w:pPr>
              <w:rPr>
                <w:rFonts w:ascii="UD Digi Kyokasho N-B" w:eastAsia="UD Digi Kyokasho N-B" w:hAnsi="HG丸ｺﾞｼｯｸM-PRO"/>
                <w:sz w:val="12"/>
                <w:szCs w:val="16"/>
              </w:rPr>
            </w:pPr>
          </w:p>
        </w:tc>
        <w:tc>
          <w:tcPr>
            <w:tcW w:w="3959" w:type="dxa"/>
            <w:vMerge/>
          </w:tcPr>
          <w:p w14:paraId="28B6B95A"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04F17EA7"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3F946EB0" w14:textId="77777777" w:rsidR="00BC7FA1" w:rsidRPr="007337FA" w:rsidRDefault="00BC7FA1" w:rsidP="005F6568">
            <w:pPr>
              <w:rPr>
                <w:rFonts w:ascii="UD Digi Kyokasho N-B" w:eastAsia="UD Digi Kyokasho N-B" w:hAnsi="HG丸ｺﾞｼｯｸM-PRO"/>
                <w:sz w:val="12"/>
                <w:szCs w:val="16"/>
              </w:rPr>
            </w:pPr>
          </w:p>
        </w:tc>
      </w:tr>
      <w:tr w:rsidR="00BC7FA1" w:rsidRPr="007337FA" w14:paraId="18770D35" w14:textId="77777777" w:rsidTr="00B645CF">
        <w:trPr>
          <w:trHeight w:val="665"/>
        </w:trPr>
        <w:tc>
          <w:tcPr>
            <w:tcW w:w="499" w:type="dxa"/>
          </w:tcPr>
          <w:p w14:paraId="5A8D1A66" w14:textId="77777777" w:rsidR="00BC7FA1" w:rsidRPr="007337FA" w:rsidRDefault="00BC7FA1" w:rsidP="005F6568">
            <w:pPr>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３</w:t>
            </w:r>
          </w:p>
        </w:tc>
        <w:tc>
          <w:tcPr>
            <w:tcW w:w="2144" w:type="dxa"/>
            <w:vMerge/>
          </w:tcPr>
          <w:p w14:paraId="723AA513" w14:textId="77777777" w:rsidR="00BC7FA1" w:rsidRPr="007337FA" w:rsidRDefault="00BC7FA1" w:rsidP="005F6568">
            <w:pPr>
              <w:rPr>
                <w:rFonts w:ascii="UD Digi Kyokasho N-B" w:eastAsia="UD Digi Kyokasho N-B" w:hAnsi="HG丸ｺﾞｼｯｸM-PRO"/>
                <w:sz w:val="12"/>
                <w:szCs w:val="16"/>
              </w:rPr>
            </w:pPr>
          </w:p>
        </w:tc>
        <w:tc>
          <w:tcPr>
            <w:tcW w:w="623" w:type="dxa"/>
            <w:vMerge/>
          </w:tcPr>
          <w:p w14:paraId="4EDBCAEE" w14:textId="77777777" w:rsidR="00BC7FA1" w:rsidRPr="007337FA" w:rsidRDefault="00BC7FA1" w:rsidP="005F6568">
            <w:pPr>
              <w:rPr>
                <w:rFonts w:ascii="UD Digi Kyokasho N-B" w:eastAsia="UD Digi Kyokasho N-B" w:hAnsi="HG丸ｺﾞｼｯｸM-PRO"/>
                <w:sz w:val="12"/>
                <w:szCs w:val="16"/>
              </w:rPr>
            </w:pPr>
          </w:p>
        </w:tc>
        <w:tc>
          <w:tcPr>
            <w:tcW w:w="3959" w:type="dxa"/>
            <w:vMerge/>
          </w:tcPr>
          <w:p w14:paraId="6104DE35" w14:textId="77777777" w:rsidR="00BC7FA1" w:rsidRPr="007337FA" w:rsidRDefault="00BC7FA1" w:rsidP="005F6568">
            <w:pPr>
              <w:rPr>
                <w:rFonts w:ascii="UD Digi Kyokasho N-B" w:eastAsia="UD Digi Kyokasho N-B" w:hAnsi="HG丸ｺﾞｼｯｸM-PRO"/>
                <w:sz w:val="12"/>
                <w:szCs w:val="16"/>
              </w:rPr>
            </w:pPr>
          </w:p>
        </w:tc>
        <w:tc>
          <w:tcPr>
            <w:tcW w:w="4385" w:type="dxa"/>
            <w:vMerge/>
          </w:tcPr>
          <w:p w14:paraId="12CD779D" w14:textId="77777777" w:rsidR="00BC7FA1" w:rsidRPr="007337FA" w:rsidRDefault="00BC7FA1" w:rsidP="005F6568">
            <w:pPr>
              <w:rPr>
                <w:rFonts w:ascii="UD Digi Kyokasho N-B" w:eastAsia="UD Digi Kyokasho N-B" w:hAnsi="HG丸ｺﾞｼｯｸM-PRO"/>
                <w:sz w:val="12"/>
                <w:szCs w:val="16"/>
              </w:rPr>
            </w:pPr>
          </w:p>
        </w:tc>
        <w:tc>
          <w:tcPr>
            <w:tcW w:w="3723" w:type="dxa"/>
            <w:vMerge/>
          </w:tcPr>
          <w:p w14:paraId="6F728C23" w14:textId="77777777" w:rsidR="00BC7FA1" w:rsidRPr="007337FA" w:rsidRDefault="00BC7FA1" w:rsidP="005F6568">
            <w:pPr>
              <w:rPr>
                <w:rFonts w:ascii="UD Digi Kyokasho N-B" w:eastAsia="UD Digi Kyokasho N-B" w:hAnsi="HG丸ｺﾞｼｯｸM-PRO"/>
                <w:sz w:val="12"/>
                <w:szCs w:val="16"/>
              </w:rPr>
            </w:pPr>
          </w:p>
        </w:tc>
      </w:tr>
      <w:tr w:rsidR="00E05187" w:rsidRPr="007337FA" w14:paraId="3104A0B0" w14:textId="77777777" w:rsidTr="00B645CF">
        <w:trPr>
          <w:trHeight w:val="338"/>
        </w:trPr>
        <w:tc>
          <w:tcPr>
            <w:tcW w:w="3266" w:type="dxa"/>
            <w:gridSpan w:val="3"/>
          </w:tcPr>
          <w:p w14:paraId="2A4272B6" w14:textId="77777777" w:rsidR="00E05187" w:rsidRPr="007337FA" w:rsidRDefault="00E05187" w:rsidP="005F6568">
            <w:pPr>
              <w:jc w:val="right"/>
              <w:rPr>
                <w:rFonts w:ascii="UD Digi Kyokasho N-B" w:eastAsia="UD Digi Kyokasho N-B" w:hAnsi="HG丸ｺﾞｼｯｸM-PRO"/>
                <w:sz w:val="12"/>
                <w:szCs w:val="16"/>
              </w:rPr>
            </w:pPr>
            <w:r w:rsidRPr="007337FA">
              <w:rPr>
                <w:rFonts w:ascii="UD Digi Kyokasho N-B" w:eastAsia="UD Digi Kyokasho N-B" w:hAnsi="HG丸ｺﾞｼｯｸM-PRO" w:hint="eastAsia"/>
                <w:sz w:val="12"/>
                <w:szCs w:val="16"/>
              </w:rPr>
              <w:t>主たる評価材料</w:t>
            </w:r>
          </w:p>
        </w:tc>
        <w:tc>
          <w:tcPr>
            <w:tcW w:w="3959" w:type="dxa"/>
          </w:tcPr>
          <w:p w14:paraId="52377C65" w14:textId="77777777" w:rsidR="00E05187" w:rsidRPr="007337FA" w:rsidRDefault="00BC7FA1" w:rsidP="005F6568">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定期考査・小テスト</w:t>
            </w:r>
            <w:r>
              <w:rPr>
                <w:rFonts w:ascii="UD Digi Kyokasho N-B" w:eastAsia="UD Digi Kyokasho N-B" w:hAnsi="HG丸ｺﾞｼｯｸM-PRO" w:hint="eastAsia"/>
                <w:sz w:val="12"/>
                <w:szCs w:val="16"/>
              </w:rPr>
              <w:t>・</w:t>
            </w:r>
            <w:r w:rsidRPr="00BC7FA1">
              <w:rPr>
                <w:rFonts w:ascii="UD Digi Kyokasho N-B" w:eastAsia="UD Digi Kyokasho N-B" w:hAnsi="HG丸ｺﾞｼｯｸM-PRO" w:hint="eastAsia"/>
                <w:sz w:val="12"/>
                <w:szCs w:val="16"/>
              </w:rPr>
              <w:t>授業内での作品・実技テスト</w:t>
            </w:r>
          </w:p>
        </w:tc>
        <w:tc>
          <w:tcPr>
            <w:tcW w:w="4385" w:type="dxa"/>
          </w:tcPr>
          <w:p w14:paraId="35AC0516" w14:textId="77777777" w:rsidR="00E05187" w:rsidRPr="007337FA"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プリント・レポート・活動報告書</w:t>
            </w:r>
            <w:r>
              <w:rPr>
                <w:rFonts w:ascii="UD Digi Kyokasho N-B" w:eastAsia="UD Digi Kyokasho N-B" w:hAnsi="HG丸ｺﾞｼｯｸM-PRO" w:hint="eastAsia"/>
                <w:sz w:val="12"/>
                <w:szCs w:val="16"/>
              </w:rPr>
              <w:t>・</w:t>
            </w:r>
            <w:r w:rsidRPr="00BC7FA1">
              <w:rPr>
                <w:rFonts w:ascii="UD Digi Kyokasho N-B" w:eastAsia="UD Digi Kyokasho N-B" w:hAnsi="HG丸ｺﾞｼｯｸM-PRO" w:hint="eastAsia"/>
                <w:sz w:val="12"/>
                <w:szCs w:val="16"/>
              </w:rPr>
              <w:t>定期考査の記述内容</w:t>
            </w:r>
            <w:r>
              <w:rPr>
                <w:rFonts w:ascii="UD Digi Kyokasho N-B" w:eastAsia="UD Digi Kyokasho N-B" w:hAnsi="HG丸ｺﾞｼｯｸM-PRO" w:hint="eastAsia"/>
                <w:sz w:val="12"/>
                <w:szCs w:val="16"/>
              </w:rPr>
              <w:t>・</w:t>
            </w:r>
            <w:r w:rsidRPr="00BC7FA1">
              <w:rPr>
                <w:rFonts w:ascii="UD Digi Kyokasho N-B" w:eastAsia="UD Digi Kyokasho N-B" w:hAnsi="HG丸ｺﾞｼｯｸM-PRO" w:hint="eastAsia"/>
                <w:sz w:val="12"/>
                <w:szCs w:val="16"/>
              </w:rPr>
              <w:t>授業内での作品など</w:t>
            </w:r>
          </w:p>
        </w:tc>
        <w:tc>
          <w:tcPr>
            <w:tcW w:w="3723" w:type="dxa"/>
          </w:tcPr>
          <w:p w14:paraId="234BE107" w14:textId="77777777" w:rsidR="00E05187" w:rsidRPr="007337FA" w:rsidRDefault="00BC7FA1" w:rsidP="00BC7FA1">
            <w:pPr>
              <w:rPr>
                <w:rFonts w:ascii="UD Digi Kyokasho N-B" w:eastAsia="UD Digi Kyokasho N-B" w:hAnsi="HG丸ｺﾞｼｯｸM-PRO"/>
                <w:sz w:val="12"/>
                <w:szCs w:val="16"/>
              </w:rPr>
            </w:pPr>
            <w:r w:rsidRPr="00BC7FA1">
              <w:rPr>
                <w:rFonts w:ascii="UD Digi Kyokasho N-B" w:eastAsia="UD Digi Kyokasho N-B" w:hAnsi="HG丸ｺﾞｼｯｸM-PRO" w:hint="eastAsia"/>
                <w:sz w:val="12"/>
                <w:szCs w:val="16"/>
              </w:rPr>
              <w:t>レポート</w:t>
            </w:r>
            <w:r>
              <w:rPr>
                <w:rFonts w:ascii="UD Digi Kyokasho N-B" w:eastAsia="UD Digi Kyokasho N-B" w:hAnsi="HG丸ｺﾞｼｯｸM-PRO" w:hint="eastAsia"/>
                <w:sz w:val="12"/>
                <w:szCs w:val="16"/>
              </w:rPr>
              <w:t>・</w:t>
            </w:r>
            <w:r w:rsidRPr="00BC7FA1">
              <w:rPr>
                <w:rFonts w:ascii="UD Digi Kyokasho N-B" w:eastAsia="UD Digi Kyokasho N-B" w:hAnsi="HG丸ｺﾞｼｯｸM-PRO" w:hint="eastAsia"/>
                <w:sz w:val="12"/>
                <w:szCs w:val="16"/>
              </w:rPr>
              <w:t>主に作品を中心に作業・授業の取り組み</w:t>
            </w:r>
            <w:r>
              <w:rPr>
                <w:rFonts w:ascii="UD Digi Kyokasho N-B" w:eastAsia="UD Digi Kyokasho N-B" w:hAnsi="HG丸ｺﾞｼｯｸM-PRO" w:hint="eastAsia"/>
                <w:sz w:val="12"/>
                <w:szCs w:val="16"/>
              </w:rPr>
              <w:t>・</w:t>
            </w:r>
            <w:r w:rsidRPr="00BC7FA1">
              <w:rPr>
                <w:rFonts w:ascii="UD Digi Kyokasho N-B" w:eastAsia="UD Digi Kyokasho N-B" w:hAnsi="HG丸ｺﾞｼｯｸM-PRO" w:hint="eastAsia"/>
                <w:sz w:val="12"/>
                <w:szCs w:val="16"/>
              </w:rPr>
              <w:t>活動報告書と作品</w:t>
            </w:r>
          </w:p>
        </w:tc>
      </w:tr>
    </w:tbl>
    <w:p w14:paraId="19953CEF" w14:textId="77777777" w:rsidR="008435F7" w:rsidRPr="00A504AC" w:rsidRDefault="0083195D">
      <w:pPr>
        <w:rPr>
          <w:rFonts w:ascii="HG丸ｺﾞｼｯｸM-PRO" w:eastAsia="HG丸ｺﾞｼｯｸM-PRO" w:hAnsi="HG丸ｺﾞｼｯｸM-PRO"/>
          <w:sz w:val="16"/>
          <w:szCs w:val="16"/>
        </w:rPr>
      </w:pPr>
      <w:r w:rsidRPr="00A504AC">
        <w:rPr>
          <w:rFonts w:ascii="HG丸ｺﾞｼｯｸM-PRO" w:eastAsia="HG丸ｺﾞｼｯｸM-PRO" w:hAnsi="HG丸ｺﾞｼｯｸM-PRO" w:hint="eastAsia"/>
          <w:sz w:val="16"/>
          <w:szCs w:val="16"/>
        </w:rPr>
        <w:t xml:space="preserve">　　　</w:t>
      </w:r>
    </w:p>
    <w:sectPr w:rsidR="008435F7" w:rsidRPr="00A504AC" w:rsidSect="00447160">
      <w:pgSz w:w="16838" w:h="11906" w:orient="landscape" w:code="9"/>
      <w:pgMar w:top="720" w:right="720" w:bottom="720" w:left="720" w:header="51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F683" w14:textId="77777777" w:rsidR="00932547" w:rsidRDefault="00932547" w:rsidP="00643ED2">
      <w:r>
        <w:separator/>
      </w:r>
    </w:p>
  </w:endnote>
  <w:endnote w:type="continuationSeparator" w:id="0">
    <w:p w14:paraId="1DBB0BC3" w14:textId="77777777" w:rsidR="00932547" w:rsidRDefault="00932547" w:rsidP="0064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CC975" w14:textId="77777777" w:rsidR="00932547" w:rsidRDefault="00932547" w:rsidP="00643ED2">
      <w:r>
        <w:separator/>
      </w:r>
    </w:p>
  </w:footnote>
  <w:footnote w:type="continuationSeparator" w:id="0">
    <w:p w14:paraId="052A3CFF" w14:textId="77777777" w:rsidR="00932547" w:rsidRDefault="00932547" w:rsidP="00643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5D"/>
    <w:rsid w:val="0002065B"/>
    <w:rsid w:val="00104A86"/>
    <w:rsid w:val="00104DCB"/>
    <w:rsid w:val="0012476B"/>
    <w:rsid w:val="001A3633"/>
    <w:rsid w:val="00200E97"/>
    <w:rsid w:val="00217029"/>
    <w:rsid w:val="0022344C"/>
    <w:rsid w:val="0034078C"/>
    <w:rsid w:val="00350351"/>
    <w:rsid w:val="00385CA4"/>
    <w:rsid w:val="00413B76"/>
    <w:rsid w:val="00446CAF"/>
    <w:rsid w:val="00447160"/>
    <w:rsid w:val="004969E8"/>
    <w:rsid w:val="004E5BCB"/>
    <w:rsid w:val="00525811"/>
    <w:rsid w:val="005B428F"/>
    <w:rsid w:val="005C5F2C"/>
    <w:rsid w:val="005F6568"/>
    <w:rsid w:val="00605788"/>
    <w:rsid w:val="00606F05"/>
    <w:rsid w:val="006166C9"/>
    <w:rsid w:val="00643ED2"/>
    <w:rsid w:val="0069501C"/>
    <w:rsid w:val="006B6659"/>
    <w:rsid w:val="00701C46"/>
    <w:rsid w:val="007337FA"/>
    <w:rsid w:val="007347C2"/>
    <w:rsid w:val="00746B61"/>
    <w:rsid w:val="00795A7E"/>
    <w:rsid w:val="0083195D"/>
    <w:rsid w:val="008435F7"/>
    <w:rsid w:val="008F17B0"/>
    <w:rsid w:val="00932547"/>
    <w:rsid w:val="00966C6C"/>
    <w:rsid w:val="009840DA"/>
    <w:rsid w:val="00A504AC"/>
    <w:rsid w:val="00AC0440"/>
    <w:rsid w:val="00B140C4"/>
    <w:rsid w:val="00B225E1"/>
    <w:rsid w:val="00B645CF"/>
    <w:rsid w:val="00BC7FA1"/>
    <w:rsid w:val="00C34419"/>
    <w:rsid w:val="00C92DA9"/>
    <w:rsid w:val="00CD0ADE"/>
    <w:rsid w:val="00DB7D46"/>
    <w:rsid w:val="00DC6D13"/>
    <w:rsid w:val="00E05187"/>
    <w:rsid w:val="00EA2384"/>
    <w:rsid w:val="00FD0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605401"/>
  <w15:docId w15:val="{22631B89-7BC5-4294-AE5F-3BFF6A06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1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3ED2"/>
    <w:pPr>
      <w:tabs>
        <w:tab w:val="center" w:pos="4252"/>
        <w:tab w:val="right" w:pos="8504"/>
      </w:tabs>
      <w:snapToGrid w:val="0"/>
    </w:pPr>
  </w:style>
  <w:style w:type="character" w:customStyle="1" w:styleId="a5">
    <w:name w:val="ヘッダー (文字)"/>
    <w:basedOn w:val="a0"/>
    <w:link w:val="a4"/>
    <w:uiPriority w:val="99"/>
    <w:rsid w:val="00643ED2"/>
  </w:style>
  <w:style w:type="paragraph" w:styleId="a6">
    <w:name w:val="footer"/>
    <w:basedOn w:val="a"/>
    <w:link w:val="a7"/>
    <w:uiPriority w:val="99"/>
    <w:unhideWhenUsed/>
    <w:rsid w:val="00643ED2"/>
    <w:pPr>
      <w:tabs>
        <w:tab w:val="center" w:pos="4252"/>
        <w:tab w:val="right" w:pos="8504"/>
      </w:tabs>
      <w:snapToGrid w:val="0"/>
    </w:pPr>
  </w:style>
  <w:style w:type="character" w:customStyle="1" w:styleId="a7">
    <w:name w:val="フッター (文字)"/>
    <w:basedOn w:val="a0"/>
    <w:link w:val="a6"/>
    <w:uiPriority w:val="99"/>
    <w:rsid w:val="00643ED2"/>
  </w:style>
  <w:style w:type="paragraph" w:styleId="a8">
    <w:name w:val="Balloon Text"/>
    <w:basedOn w:val="a"/>
    <w:link w:val="a9"/>
    <w:uiPriority w:val="99"/>
    <w:semiHidden/>
    <w:unhideWhenUsed/>
    <w:rsid w:val="00223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34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47DA0-D3E2-4E75-8D5F-3174187F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249</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世田谷区教育委員会</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maintenance</dc:creator>
  <cp:lastModifiedBy>(ICT支援員)小川　佐奈枝</cp:lastModifiedBy>
  <cp:revision>5</cp:revision>
  <cp:lastPrinted>2024-05-09T08:25:00Z</cp:lastPrinted>
  <dcterms:created xsi:type="dcterms:W3CDTF">2025-05-14T08:31:00Z</dcterms:created>
  <dcterms:modified xsi:type="dcterms:W3CDTF">2025-05-29T06:19:00Z</dcterms:modified>
</cp:coreProperties>
</file>